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E3EB" w14:textId="1FBB218A" w:rsidR="002811FA" w:rsidRPr="00B4543C" w:rsidRDefault="00B241E2" w:rsidP="00E137C3">
      <w:pPr>
        <w:spacing w:after="120" w:line="240" w:lineRule="auto"/>
        <w:rPr>
          <w:b/>
          <w:sz w:val="40"/>
          <w:szCs w:val="40"/>
        </w:rPr>
      </w:pPr>
      <w:r>
        <w:rPr>
          <w:b/>
          <w:sz w:val="40"/>
          <w:szCs w:val="40"/>
        </w:rPr>
        <w:t>GREAT GLEMHAM</w:t>
      </w:r>
      <w:r w:rsidR="00A708D9" w:rsidRPr="00B4543C">
        <w:rPr>
          <w:b/>
          <w:sz w:val="40"/>
          <w:szCs w:val="40"/>
        </w:rPr>
        <w:t xml:space="preserve"> PARISH COUNCIL</w:t>
      </w:r>
    </w:p>
    <w:p w14:paraId="44180F4B" w14:textId="33232A7B" w:rsidR="00A13AB1" w:rsidRDefault="00A13AB1" w:rsidP="00E137C3">
      <w:pPr>
        <w:tabs>
          <w:tab w:val="center" w:pos="4513"/>
          <w:tab w:val="left" w:pos="7830"/>
        </w:tabs>
        <w:spacing w:after="120" w:line="240" w:lineRule="auto"/>
        <w:rPr>
          <w:b/>
        </w:rPr>
      </w:pPr>
      <w:r>
        <w:rPr>
          <w:b/>
        </w:rPr>
        <w:t>INTERNAL CONTROL STATEMENT FOR YEAR ENDING 31 MARCH 202</w:t>
      </w:r>
      <w:r w:rsidR="00FC2F5D">
        <w:rPr>
          <w:b/>
        </w:rPr>
        <w:t>3</w:t>
      </w:r>
    </w:p>
    <w:p w14:paraId="6A0F9446" w14:textId="77777777" w:rsidR="00A13AB1" w:rsidRPr="00A13AB1" w:rsidRDefault="00A13AB1" w:rsidP="00A13AB1">
      <w:pPr>
        <w:pStyle w:val="ListParagraph"/>
        <w:numPr>
          <w:ilvl w:val="0"/>
          <w:numId w:val="3"/>
        </w:numPr>
        <w:spacing w:after="0"/>
        <w:ind w:left="0"/>
        <w:textAlignment w:val="baseline"/>
        <w:rPr>
          <w:b/>
          <w:sz w:val="21"/>
          <w:szCs w:val="21"/>
        </w:rPr>
      </w:pPr>
      <w:r w:rsidRPr="00A13AB1">
        <w:rPr>
          <w:b/>
          <w:sz w:val="21"/>
          <w:szCs w:val="21"/>
        </w:rPr>
        <w:t>SCOPE OF RESPONSIBILITY</w:t>
      </w:r>
      <w:r w:rsidRPr="00A13AB1">
        <w:rPr>
          <w:b/>
          <w:sz w:val="21"/>
          <w:szCs w:val="21"/>
        </w:rPr>
        <w:tab/>
      </w:r>
    </w:p>
    <w:p w14:paraId="1ECC7748" w14:textId="20F2C6A1" w:rsidR="00A13AB1" w:rsidRPr="00A13AB1" w:rsidRDefault="00B241E2" w:rsidP="00A13AB1">
      <w:pPr>
        <w:pStyle w:val="ListParagraph"/>
        <w:spacing w:after="0" w:line="240" w:lineRule="auto"/>
        <w:ind w:left="0"/>
        <w:rPr>
          <w:sz w:val="21"/>
          <w:szCs w:val="21"/>
        </w:rPr>
      </w:pPr>
      <w:r>
        <w:rPr>
          <w:sz w:val="21"/>
          <w:szCs w:val="21"/>
        </w:rPr>
        <w:t>Great Glemham</w:t>
      </w:r>
      <w:r w:rsidR="00A13AB1" w:rsidRPr="00A13AB1">
        <w:rPr>
          <w:sz w:val="21"/>
          <w:szCs w:val="21"/>
        </w:rPr>
        <w:t xml:space="preserve"> Parish Council is responsible for ensuring that its business is conducted in accordance with the law and proper standards, and that public money is safeguarded and properly accounted for, and used economically, efficiently and effectively.</w:t>
      </w:r>
    </w:p>
    <w:p w14:paraId="2508B9AF" w14:textId="77777777" w:rsidR="00A13AB1" w:rsidRPr="00E137C3" w:rsidRDefault="00A13AB1" w:rsidP="00A13AB1">
      <w:pPr>
        <w:pStyle w:val="ListParagraph"/>
        <w:spacing w:after="0" w:line="240" w:lineRule="auto"/>
        <w:ind w:left="0"/>
        <w:rPr>
          <w:sz w:val="10"/>
          <w:szCs w:val="10"/>
        </w:rPr>
      </w:pPr>
    </w:p>
    <w:p w14:paraId="5AC82EB6" w14:textId="77777777" w:rsidR="00A13AB1" w:rsidRPr="00A13AB1" w:rsidRDefault="00A13AB1" w:rsidP="00A13AB1">
      <w:pPr>
        <w:pStyle w:val="ListParagraph"/>
        <w:spacing w:after="0" w:line="240" w:lineRule="auto"/>
        <w:ind w:left="0"/>
        <w:rPr>
          <w:sz w:val="21"/>
          <w:szCs w:val="21"/>
        </w:rPr>
      </w:pPr>
      <w:r w:rsidRPr="00A13AB1">
        <w:rPr>
          <w:sz w:val="21"/>
          <w:szCs w:val="21"/>
        </w:rPr>
        <w:t>The council is responsible for ensuring that there is a sound system of internal control which facilitates the effective exercise of the Council’s functions and which includes arrangements for the management of risk.</w:t>
      </w:r>
    </w:p>
    <w:p w14:paraId="4CB4E88A" w14:textId="77777777" w:rsidR="00A13AB1" w:rsidRPr="00E137C3" w:rsidRDefault="00A13AB1" w:rsidP="00A13AB1">
      <w:pPr>
        <w:pStyle w:val="ListParagraph"/>
        <w:spacing w:after="0"/>
        <w:ind w:left="0"/>
        <w:rPr>
          <w:sz w:val="10"/>
          <w:szCs w:val="10"/>
        </w:rPr>
      </w:pPr>
    </w:p>
    <w:p w14:paraId="5349C99A" w14:textId="77777777" w:rsidR="00A13AB1" w:rsidRPr="00A13AB1" w:rsidRDefault="00A13AB1" w:rsidP="00A13AB1">
      <w:pPr>
        <w:pStyle w:val="ListParagraph"/>
        <w:numPr>
          <w:ilvl w:val="0"/>
          <w:numId w:val="3"/>
        </w:numPr>
        <w:spacing w:after="0"/>
        <w:ind w:left="0"/>
        <w:textAlignment w:val="baseline"/>
        <w:rPr>
          <w:b/>
          <w:sz w:val="21"/>
          <w:szCs w:val="21"/>
        </w:rPr>
      </w:pPr>
      <w:r w:rsidRPr="00A13AB1">
        <w:rPr>
          <w:b/>
          <w:sz w:val="21"/>
          <w:szCs w:val="21"/>
        </w:rPr>
        <w:t>THE PURPOSE OF THE SYSTEM OF INTERNAL CONTROL</w:t>
      </w:r>
    </w:p>
    <w:p w14:paraId="23B983AC" w14:textId="77777777" w:rsidR="00A13AB1" w:rsidRPr="00A13AB1" w:rsidRDefault="00A13AB1" w:rsidP="00A13AB1">
      <w:pPr>
        <w:autoSpaceDE w:val="0"/>
        <w:spacing w:after="0" w:line="240" w:lineRule="auto"/>
        <w:rPr>
          <w:sz w:val="21"/>
          <w:szCs w:val="21"/>
        </w:rPr>
      </w:pPr>
      <w:r w:rsidRPr="00A13AB1">
        <w:rPr>
          <w:rFonts w:cs="Calibri"/>
          <w:color w:val="292526"/>
          <w:sz w:val="21"/>
          <w:szCs w:val="21"/>
        </w:rPr>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1EFD323B" w14:textId="77777777" w:rsidR="00A13AB1" w:rsidRPr="00E137C3" w:rsidRDefault="00A13AB1" w:rsidP="00A13AB1">
      <w:pPr>
        <w:pStyle w:val="ListParagraph"/>
        <w:spacing w:after="0"/>
        <w:ind w:left="0"/>
        <w:rPr>
          <w:b/>
          <w:sz w:val="10"/>
          <w:szCs w:val="10"/>
        </w:rPr>
      </w:pPr>
    </w:p>
    <w:p w14:paraId="727CC59E" w14:textId="77777777" w:rsidR="00A13AB1" w:rsidRPr="00A13AB1" w:rsidRDefault="00A13AB1" w:rsidP="00A13AB1">
      <w:pPr>
        <w:pStyle w:val="ListParagraph"/>
        <w:numPr>
          <w:ilvl w:val="0"/>
          <w:numId w:val="3"/>
        </w:numPr>
        <w:spacing w:after="0"/>
        <w:ind w:left="0"/>
        <w:textAlignment w:val="baseline"/>
        <w:rPr>
          <w:b/>
          <w:sz w:val="21"/>
          <w:szCs w:val="21"/>
        </w:rPr>
      </w:pPr>
      <w:r w:rsidRPr="00A13AB1">
        <w:rPr>
          <w:b/>
          <w:sz w:val="21"/>
          <w:szCs w:val="21"/>
        </w:rPr>
        <w:t>THE INTERNAL CONTROL ENVIRONMENT</w:t>
      </w:r>
    </w:p>
    <w:p w14:paraId="617BDA82" w14:textId="77777777" w:rsidR="00A13AB1" w:rsidRPr="00A13AB1" w:rsidRDefault="00A13AB1" w:rsidP="00A13AB1">
      <w:pPr>
        <w:pStyle w:val="ListParagraph"/>
        <w:spacing w:after="0"/>
        <w:ind w:left="0"/>
        <w:rPr>
          <w:b/>
          <w:sz w:val="21"/>
          <w:szCs w:val="21"/>
        </w:rPr>
      </w:pPr>
      <w:r w:rsidRPr="00A13AB1">
        <w:rPr>
          <w:b/>
          <w:sz w:val="21"/>
          <w:szCs w:val="21"/>
        </w:rPr>
        <w:t>The Council:</w:t>
      </w:r>
    </w:p>
    <w:p w14:paraId="677A893D" w14:textId="1E509414" w:rsidR="00A13AB1" w:rsidRPr="00A13AB1" w:rsidRDefault="00A13AB1" w:rsidP="00A13AB1">
      <w:pPr>
        <w:pStyle w:val="ListParagraph"/>
        <w:spacing w:after="0" w:line="240" w:lineRule="auto"/>
        <w:ind w:left="0"/>
        <w:rPr>
          <w:sz w:val="21"/>
          <w:szCs w:val="21"/>
        </w:rPr>
      </w:pPr>
      <w:r w:rsidRPr="00A13AB1">
        <w:rPr>
          <w:sz w:val="21"/>
          <w:szCs w:val="21"/>
        </w:rPr>
        <w:t xml:space="preserve">The council reviews its obligations and objectives and approves budgets for the following year at its December meeting. The </w:t>
      </w:r>
      <w:r w:rsidR="00B241E2">
        <w:rPr>
          <w:sz w:val="21"/>
          <w:szCs w:val="21"/>
        </w:rPr>
        <w:t>December</w:t>
      </w:r>
      <w:r w:rsidRPr="00A13AB1">
        <w:rPr>
          <w:sz w:val="21"/>
          <w:szCs w:val="21"/>
        </w:rPr>
        <w:t xml:space="preserve"> meeting of the council </w:t>
      </w:r>
      <w:r w:rsidR="00B241E2">
        <w:rPr>
          <w:sz w:val="21"/>
          <w:szCs w:val="21"/>
        </w:rPr>
        <w:t xml:space="preserve">also </w:t>
      </w:r>
      <w:r w:rsidRPr="00A13AB1">
        <w:rPr>
          <w:sz w:val="21"/>
          <w:szCs w:val="21"/>
        </w:rPr>
        <w:t>approves the level of precept for the following financial year.</w:t>
      </w:r>
    </w:p>
    <w:p w14:paraId="62EFC518" w14:textId="77777777" w:rsidR="00A13AB1" w:rsidRPr="00A13AB1" w:rsidRDefault="00A13AB1" w:rsidP="00A13AB1">
      <w:pPr>
        <w:autoSpaceDE w:val="0"/>
        <w:spacing w:after="0" w:line="240" w:lineRule="auto"/>
        <w:rPr>
          <w:sz w:val="21"/>
          <w:szCs w:val="21"/>
        </w:rPr>
      </w:pPr>
      <w:r w:rsidRPr="00A13AB1">
        <w:rPr>
          <w:rFonts w:cs="Calibri"/>
          <w:color w:val="000000"/>
          <w:sz w:val="21"/>
          <w:szCs w:val="21"/>
        </w:rPr>
        <w:t xml:space="preserve">A Councillor is appointed to have responsibility for bank reconciliation checks. </w:t>
      </w:r>
    </w:p>
    <w:p w14:paraId="2369250E" w14:textId="77777777" w:rsidR="00A13AB1" w:rsidRPr="00A13AB1" w:rsidRDefault="00A13AB1" w:rsidP="00A13AB1">
      <w:pPr>
        <w:pStyle w:val="ListParagraph"/>
        <w:spacing w:after="0" w:line="240" w:lineRule="auto"/>
        <w:ind w:left="0"/>
        <w:rPr>
          <w:sz w:val="10"/>
          <w:szCs w:val="10"/>
        </w:rPr>
      </w:pPr>
    </w:p>
    <w:p w14:paraId="13BF3CD1" w14:textId="2B34F376" w:rsidR="00A13AB1" w:rsidRPr="00A13AB1" w:rsidRDefault="00A13AB1" w:rsidP="00A13AB1">
      <w:pPr>
        <w:pStyle w:val="ListParagraph"/>
        <w:spacing w:after="0" w:line="240" w:lineRule="auto"/>
        <w:ind w:left="0"/>
        <w:rPr>
          <w:sz w:val="21"/>
          <w:szCs w:val="21"/>
        </w:rPr>
      </w:pPr>
      <w:r w:rsidRPr="00A13AB1">
        <w:rPr>
          <w:sz w:val="21"/>
          <w:szCs w:val="21"/>
        </w:rPr>
        <w:t xml:space="preserve">The full council meets </w:t>
      </w:r>
      <w:r w:rsidR="00B241E2">
        <w:rPr>
          <w:sz w:val="21"/>
          <w:szCs w:val="21"/>
        </w:rPr>
        <w:t xml:space="preserve">quarterly </w:t>
      </w:r>
      <w:r w:rsidRPr="00A13AB1">
        <w:rPr>
          <w:sz w:val="21"/>
          <w:szCs w:val="21"/>
        </w:rPr>
        <w:t>each year and monitors progress against its aims and objectives at each meeting by receiving relevant reports from the parish clerk.</w:t>
      </w:r>
    </w:p>
    <w:p w14:paraId="2A8CD047" w14:textId="77777777" w:rsidR="00A13AB1" w:rsidRPr="00A13AB1" w:rsidRDefault="00A13AB1" w:rsidP="00A13AB1">
      <w:pPr>
        <w:pStyle w:val="ListParagraph"/>
        <w:spacing w:after="0" w:line="240" w:lineRule="auto"/>
        <w:ind w:left="0"/>
        <w:rPr>
          <w:sz w:val="10"/>
          <w:szCs w:val="10"/>
        </w:rPr>
      </w:pPr>
    </w:p>
    <w:p w14:paraId="771F1007" w14:textId="77777777" w:rsidR="00A13AB1" w:rsidRPr="00A13AB1" w:rsidRDefault="00A13AB1" w:rsidP="00A13AB1">
      <w:pPr>
        <w:pStyle w:val="ListParagraph"/>
        <w:spacing w:after="0" w:line="240" w:lineRule="auto"/>
        <w:ind w:left="0"/>
        <w:rPr>
          <w:sz w:val="21"/>
          <w:szCs w:val="21"/>
        </w:rPr>
      </w:pPr>
      <w:r w:rsidRPr="00A13AB1">
        <w:rPr>
          <w:sz w:val="21"/>
          <w:szCs w:val="21"/>
        </w:rPr>
        <w:t>The council carries out regular reviews of its internal controls, systems and procedures. See attached table.</w:t>
      </w:r>
    </w:p>
    <w:p w14:paraId="7DB6CD62" w14:textId="77777777" w:rsidR="00A13AB1" w:rsidRPr="00E137C3" w:rsidRDefault="00A13AB1" w:rsidP="00A13AB1">
      <w:pPr>
        <w:pStyle w:val="ListParagraph"/>
        <w:spacing w:after="0" w:line="240" w:lineRule="auto"/>
        <w:ind w:left="0"/>
        <w:rPr>
          <w:sz w:val="10"/>
          <w:szCs w:val="10"/>
        </w:rPr>
      </w:pPr>
    </w:p>
    <w:p w14:paraId="68F217B8" w14:textId="77777777" w:rsidR="00A13AB1" w:rsidRPr="00A13AB1" w:rsidRDefault="00A13AB1" w:rsidP="00A13AB1">
      <w:pPr>
        <w:pStyle w:val="ListParagraph"/>
        <w:spacing w:after="0"/>
        <w:ind w:left="0"/>
        <w:rPr>
          <w:b/>
          <w:sz w:val="21"/>
          <w:szCs w:val="21"/>
        </w:rPr>
      </w:pPr>
      <w:r w:rsidRPr="00A13AB1">
        <w:rPr>
          <w:b/>
          <w:sz w:val="21"/>
          <w:szCs w:val="21"/>
        </w:rPr>
        <w:t>Clerk to the Council/Responsible Finance Officer:</w:t>
      </w:r>
    </w:p>
    <w:p w14:paraId="2A84D612" w14:textId="77777777" w:rsidR="00A13AB1" w:rsidRPr="00A13AB1" w:rsidRDefault="00A13AB1" w:rsidP="00A13AB1">
      <w:pPr>
        <w:autoSpaceDE w:val="0"/>
        <w:spacing w:after="0" w:line="240" w:lineRule="auto"/>
        <w:rPr>
          <w:rFonts w:cs="Calibri"/>
          <w:color w:val="000000"/>
          <w:sz w:val="21"/>
          <w:szCs w:val="21"/>
        </w:rPr>
      </w:pPr>
      <w:r w:rsidRPr="00A13AB1">
        <w:rPr>
          <w:rFonts w:cs="Calibri"/>
          <w:color w:val="000000"/>
          <w:sz w:val="21"/>
          <w:szCs w:val="21"/>
        </w:rPr>
        <w:t>The Council has appointed a Clerk to the Council who acts as the Council’s</w:t>
      </w:r>
      <w:r w:rsidRPr="00A13AB1">
        <w:rPr>
          <w:sz w:val="21"/>
          <w:szCs w:val="21"/>
        </w:rPr>
        <w:t xml:space="preserve"> </w:t>
      </w:r>
      <w:r w:rsidRPr="00A13AB1">
        <w:rPr>
          <w:rFonts w:cs="Calibri"/>
          <w:color w:val="000000"/>
          <w:sz w:val="21"/>
          <w:szCs w:val="21"/>
        </w:rPr>
        <w:t>advisor and administrator. The Clerk is the Council’s Responsible Financial</w:t>
      </w:r>
      <w:r w:rsidRPr="00A13AB1">
        <w:rPr>
          <w:sz w:val="21"/>
          <w:szCs w:val="21"/>
        </w:rPr>
        <w:t xml:space="preserve"> </w:t>
      </w:r>
      <w:r w:rsidRPr="00A13AB1">
        <w:rPr>
          <w:rFonts w:cs="Calibri"/>
          <w:color w:val="000000"/>
          <w:sz w:val="21"/>
          <w:szCs w:val="21"/>
        </w:rPr>
        <w:t>Officer and is responsible for administering the Council’s finances. The Clerk</w:t>
      </w:r>
      <w:r w:rsidRPr="00A13AB1">
        <w:rPr>
          <w:sz w:val="21"/>
          <w:szCs w:val="21"/>
        </w:rPr>
        <w:t xml:space="preserve"> </w:t>
      </w:r>
      <w:r w:rsidRPr="00A13AB1">
        <w:rPr>
          <w:rFonts w:cs="Calibri"/>
          <w:color w:val="000000"/>
          <w:sz w:val="21"/>
          <w:szCs w:val="21"/>
        </w:rPr>
        <w:t xml:space="preserve">is responsible for advising on the </w:t>
      </w:r>
      <w:proofErr w:type="gramStart"/>
      <w:r w:rsidRPr="00A13AB1">
        <w:rPr>
          <w:rFonts w:cs="Calibri"/>
          <w:color w:val="000000"/>
          <w:sz w:val="21"/>
          <w:szCs w:val="21"/>
        </w:rPr>
        <w:t>day to day</w:t>
      </w:r>
      <w:proofErr w:type="gramEnd"/>
      <w:r w:rsidRPr="00A13AB1">
        <w:rPr>
          <w:rFonts w:cs="Calibri"/>
          <w:color w:val="000000"/>
          <w:sz w:val="21"/>
          <w:szCs w:val="21"/>
        </w:rPr>
        <w:t xml:space="preserve"> compliance with laws and regulations that the Council is subject to and for managing risks. The Clerk also provides advice to help the Council ensure that its procedures, control systems and policies are adhered to.</w:t>
      </w:r>
    </w:p>
    <w:p w14:paraId="45153D6A" w14:textId="77777777" w:rsidR="00A13AB1" w:rsidRPr="00E137C3" w:rsidRDefault="00A13AB1" w:rsidP="00A13AB1">
      <w:pPr>
        <w:spacing w:after="0"/>
        <w:rPr>
          <w:sz w:val="10"/>
          <w:szCs w:val="10"/>
        </w:rPr>
      </w:pPr>
    </w:p>
    <w:p w14:paraId="5AE1F348" w14:textId="77777777" w:rsidR="00A13AB1" w:rsidRPr="00A13AB1" w:rsidRDefault="00A13AB1" w:rsidP="00A13AB1">
      <w:pPr>
        <w:spacing w:after="0"/>
        <w:rPr>
          <w:sz w:val="21"/>
          <w:szCs w:val="21"/>
        </w:rPr>
      </w:pPr>
      <w:r w:rsidRPr="00A13AB1">
        <w:rPr>
          <w:b/>
          <w:sz w:val="21"/>
          <w:szCs w:val="21"/>
        </w:rPr>
        <w:t>Payments:</w:t>
      </w:r>
    </w:p>
    <w:p w14:paraId="293F00F3" w14:textId="77777777" w:rsidR="00A13AB1" w:rsidRPr="00A13AB1" w:rsidRDefault="00A13AB1" w:rsidP="00A13AB1">
      <w:pPr>
        <w:autoSpaceDE w:val="0"/>
        <w:spacing w:after="0" w:line="240" w:lineRule="auto"/>
        <w:rPr>
          <w:sz w:val="21"/>
          <w:szCs w:val="21"/>
        </w:rPr>
      </w:pPr>
      <w:r w:rsidRPr="00A13AB1">
        <w:rPr>
          <w:sz w:val="21"/>
          <w:szCs w:val="21"/>
        </w:rPr>
        <w:t xml:space="preserve">All payments are reported to the council for approval. Two members of the council must sign every cheque or monthly schedule of payments. </w:t>
      </w:r>
      <w:r w:rsidRPr="00A13AB1">
        <w:rPr>
          <w:rFonts w:cs="Calibri"/>
          <w:color w:val="000000"/>
          <w:sz w:val="21"/>
          <w:szCs w:val="21"/>
        </w:rPr>
        <w:t>The signatories should consider each payment against the relevant</w:t>
      </w:r>
      <w:r w:rsidRPr="00A13AB1">
        <w:rPr>
          <w:sz w:val="21"/>
          <w:szCs w:val="21"/>
        </w:rPr>
        <w:t xml:space="preserve"> </w:t>
      </w:r>
      <w:r w:rsidRPr="00A13AB1">
        <w:rPr>
          <w:rFonts w:cs="Calibri"/>
          <w:color w:val="000000"/>
          <w:sz w:val="21"/>
          <w:szCs w:val="21"/>
        </w:rPr>
        <w:t>invoice, sign the invoice and initial the cheque counterfoil. All authorised</w:t>
      </w:r>
      <w:r w:rsidRPr="00A13AB1">
        <w:rPr>
          <w:sz w:val="21"/>
          <w:szCs w:val="21"/>
        </w:rPr>
        <w:t xml:space="preserve"> </w:t>
      </w:r>
      <w:r w:rsidRPr="00A13AB1">
        <w:rPr>
          <w:rFonts w:cs="Calibri"/>
          <w:color w:val="000000"/>
          <w:sz w:val="21"/>
          <w:szCs w:val="21"/>
        </w:rPr>
        <w:t xml:space="preserve">cheque signatories or internet banking users are members of the Council. Where delegation permits, as per s.101(1)(a) of the Local Government Act of 1972 and the Council’s Financial Regulations, a report will be provided to the next full Council. </w:t>
      </w:r>
    </w:p>
    <w:p w14:paraId="7114446A" w14:textId="77777777" w:rsidR="00A13AB1" w:rsidRPr="00E137C3" w:rsidRDefault="00A13AB1" w:rsidP="00A13AB1">
      <w:pPr>
        <w:autoSpaceDE w:val="0"/>
        <w:spacing w:after="0" w:line="240" w:lineRule="auto"/>
        <w:rPr>
          <w:rFonts w:cs="Calibri"/>
          <w:b/>
          <w:color w:val="000000"/>
          <w:sz w:val="10"/>
          <w:szCs w:val="10"/>
        </w:rPr>
      </w:pPr>
    </w:p>
    <w:p w14:paraId="3191840E" w14:textId="77777777" w:rsidR="00A13AB1" w:rsidRPr="00A13AB1" w:rsidRDefault="00A13AB1" w:rsidP="00A13AB1">
      <w:pPr>
        <w:autoSpaceDE w:val="0"/>
        <w:spacing w:after="0" w:line="240" w:lineRule="auto"/>
        <w:rPr>
          <w:rFonts w:cs="Calibri"/>
          <w:b/>
          <w:color w:val="000000"/>
          <w:sz w:val="21"/>
          <w:szCs w:val="21"/>
        </w:rPr>
      </w:pPr>
      <w:r w:rsidRPr="00A13AB1">
        <w:rPr>
          <w:rFonts w:cs="Calibri"/>
          <w:b/>
          <w:color w:val="000000"/>
          <w:sz w:val="21"/>
          <w:szCs w:val="21"/>
        </w:rPr>
        <w:t>Income:</w:t>
      </w:r>
    </w:p>
    <w:p w14:paraId="3683D624" w14:textId="77777777" w:rsidR="00A13AB1" w:rsidRPr="00A13AB1" w:rsidRDefault="00A13AB1" w:rsidP="00A13AB1">
      <w:pPr>
        <w:autoSpaceDE w:val="0"/>
        <w:spacing w:after="0" w:line="240" w:lineRule="auto"/>
        <w:rPr>
          <w:sz w:val="21"/>
          <w:szCs w:val="21"/>
        </w:rPr>
      </w:pPr>
      <w:r w:rsidRPr="00A13AB1">
        <w:rPr>
          <w:rFonts w:cs="Calibri"/>
          <w:color w:val="000000"/>
          <w:sz w:val="21"/>
          <w:szCs w:val="21"/>
        </w:rPr>
        <w:t>All income is received and banked in the council’s name in a timely manner and reported to the council.</w:t>
      </w:r>
    </w:p>
    <w:p w14:paraId="7ABB00BC" w14:textId="77777777" w:rsidR="00A13AB1" w:rsidRPr="00A13AB1" w:rsidRDefault="00A13AB1" w:rsidP="00A13AB1">
      <w:pPr>
        <w:autoSpaceDE w:val="0"/>
        <w:spacing w:after="0" w:line="240" w:lineRule="auto"/>
        <w:rPr>
          <w:rFonts w:cs="Calibri"/>
          <w:color w:val="000000"/>
          <w:sz w:val="21"/>
          <w:szCs w:val="21"/>
        </w:rPr>
      </w:pPr>
    </w:p>
    <w:p w14:paraId="73182E72" w14:textId="77777777" w:rsidR="00A13AB1" w:rsidRPr="00A13AB1" w:rsidRDefault="00A13AB1" w:rsidP="00A13AB1">
      <w:pPr>
        <w:autoSpaceDE w:val="0"/>
        <w:spacing w:after="0" w:line="240" w:lineRule="auto"/>
        <w:rPr>
          <w:rFonts w:cs="Calibri"/>
          <w:b/>
          <w:color w:val="000000"/>
          <w:sz w:val="21"/>
          <w:szCs w:val="21"/>
        </w:rPr>
      </w:pPr>
      <w:r w:rsidRPr="00A13AB1">
        <w:rPr>
          <w:rFonts w:cs="Calibri"/>
          <w:b/>
          <w:color w:val="000000"/>
          <w:sz w:val="21"/>
          <w:szCs w:val="21"/>
        </w:rPr>
        <w:t>Risk Assessments/Risk Management:</w:t>
      </w:r>
    </w:p>
    <w:p w14:paraId="01BAB8E3" w14:textId="18F1AE64" w:rsidR="00A13AB1" w:rsidRPr="00A13AB1" w:rsidRDefault="00A13AB1" w:rsidP="00A13AB1">
      <w:pPr>
        <w:autoSpaceDE w:val="0"/>
        <w:spacing w:after="0" w:line="240" w:lineRule="auto"/>
        <w:rPr>
          <w:rFonts w:cs="Calibri"/>
          <w:color w:val="000000"/>
          <w:sz w:val="21"/>
          <w:szCs w:val="21"/>
        </w:rPr>
      </w:pPr>
      <w:r w:rsidRPr="00A13AB1">
        <w:rPr>
          <w:rFonts w:cs="Calibri"/>
          <w:color w:val="000000"/>
          <w:sz w:val="21"/>
          <w:szCs w:val="21"/>
        </w:rPr>
        <w:t>The council reviews its risk assessment annually and regularly reviews its systems and controls.</w:t>
      </w:r>
    </w:p>
    <w:p w14:paraId="73539E79" w14:textId="77777777" w:rsidR="00A13AB1" w:rsidRPr="00E137C3" w:rsidRDefault="00A13AB1" w:rsidP="00A13AB1">
      <w:pPr>
        <w:autoSpaceDE w:val="0"/>
        <w:spacing w:after="0" w:line="240" w:lineRule="auto"/>
        <w:ind w:firstLine="720"/>
        <w:rPr>
          <w:rFonts w:cs="Calibri"/>
          <w:color w:val="000000"/>
          <w:sz w:val="10"/>
          <w:szCs w:val="10"/>
        </w:rPr>
      </w:pPr>
    </w:p>
    <w:p w14:paraId="69F38922" w14:textId="77777777" w:rsidR="00A13AB1" w:rsidRPr="00A13AB1" w:rsidRDefault="00A13AB1" w:rsidP="00A13AB1">
      <w:pPr>
        <w:autoSpaceDE w:val="0"/>
        <w:spacing w:after="0" w:line="240" w:lineRule="auto"/>
        <w:rPr>
          <w:rFonts w:cs="Calibri"/>
          <w:b/>
          <w:color w:val="000000"/>
          <w:sz w:val="21"/>
          <w:szCs w:val="21"/>
        </w:rPr>
      </w:pPr>
      <w:r w:rsidRPr="00A13AB1">
        <w:rPr>
          <w:rFonts w:cs="Calibri"/>
          <w:b/>
          <w:color w:val="000000"/>
          <w:sz w:val="21"/>
          <w:szCs w:val="21"/>
        </w:rPr>
        <w:t>Internal Audit:</w:t>
      </w:r>
    </w:p>
    <w:p w14:paraId="3EE0D3F7" w14:textId="652B3A4F" w:rsidR="00A13AB1" w:rsidRPr="00A13AB1" w:rsidRDefault="00A13AB1" w:rsidP="00A13AB1">
      <w:pPr>
        <w:autoSpaceDE w:val="0"/>
        <w:spacing w:after="0" w:line="240" w:lineRule="auto"/>
        <w:rPr>
          <w:rFonts w:cs="Calibri"/>
          <w:color w:val="000000"/>
          <w:sz w:val="21"/>
          <w:szCs w:val="21"/>
        </w:rPr>
      </w:pPr>
      <w:r w:rsidRPr="00A13AB1">
        <w:rPr>
          <w:rFonts w:cs="Calibri"/>
          <w:color w:val="000000"/>
          <w:sz w:val="21"/>
          <w:szCs w:val="21"/>
        </w:rPr>
        <w:t>The council appoints an independent and competent internal auditor who reports to the council on a</w:t>
      </w:r>
      <w:r w:rsidR="00B241E2">
        <w:rPr>
          <w:rFonts w:cs="Calibri"/>
          <w:color w:val="000000"/>
          <w:sz w:val="21"/>
          <w:szCs w:val="21"/>
        </w:rPr>
        <w:t xml:space="preserve">n </w:t>
      </w:r>
      <w:r w:rsidRPr="00A13AB1">
        <w:rPr>
          <w:rFonts w:cs="Calibri"/>
          <w:color w:val="000000"/>
          <w:sz w:val="21"/>
          <w:szCs w:val="21"/>
        </w:rPr>
        <w:t>annual</w:t>
      </w:r>
      <w:r w:rsidR="00B241E2">
        <w:rPr>
          <w:rFonts w:cs="Calibri"/>
          <w:color w:val="000000"/>
          <w:sz w:val="21"/>
          <w:szCs w:val="21"/>
        </w:rPr>
        <w:t xml:space="preserve"> </w:t>
      </w:r>
      <w:r w:rsidRPr="00A13AB1">
        <w:rPr>
          <w:rFonts w:cs="Calibri"/>
          <w:color w:val="000000"/>
          <w:sz w:val="21"/>
          <w:szCs w:val="21"/>
        </w:rPr>
        <w:t>basis on the adequacy of it’s:</w:t>
      </w:r>
    </w:p>
    <w:p w14:paraId="67971844" w14:textId="77777777" w:rsidR="00A13AB1" w:rsidRPr="00E137C3" w:rsidRDefault="00A13AB1" w:rsidP="00A13AB1">
      <w:pPr>
        <w:autoSpaceDE w:val="0"/>
        <w:spacing w:after="0" w:line="240" w:lineRule="auto"/>
        <w:rPr>
          <w:rFonts w:cs="Calibri"/>
          <w:color w:val="000000"/>
          <w:sz w:val="6"/>
          <w:szCs w:val="6"/>
        </w:rPr>
      </w:pPr>
    </w:p>
    <w:tbl>
      <w:tblPr>
        <w:tblStyle w:val="TableGrid"/>
        <w:tblW w:w="0" w:type="auto"/>
        <w:tblLook w:val="04A0" w:firstRow="1" w:lastRow="0" w:firstColumn="1" w:lastColumn="0" w:noHBand="0" w:noVBand="1"/>
      </w:tblPr>
      <w:tblGrid>
        <w:gridCol w:w="3322"/>
        <w:gridCol w:w="3323"/>
        <w:gridCol w:w="3323"/>
      </w:tblGrid>
      <w:tr w:rsidR="00A13AB1" w:rsidRPr="00A13AB1" w14:paraId="6179EB6E" w14:textId="77777777" w:rsidTr="00A13AB1">
        <w:tc>
          <w:tcPr>
            <w:tcW w:w="3322" w:type="dxa"/>
          </w:tcPr>
          <w:p w14:paraId="4CC9525E" w14:textId="6042CA1C"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Records</w:t>
            </w:r>
          </w:p>
        </w:tc>
        <w:tc>
          <w:tcPr>
            <w:tcW w:w="3323" w:type="dxa"/>
          </w:tcPr>
          <w:p w14:paraId="6269C91F" w14:textId="507F2A60"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Procedures</w:t>
            </w:r>
          </w:p>
        </w:tc>
        <w:tc>
          <w:tcPr>
            <w:tcW w:w="3323" w:type="dxa"/>
          </w:tcPr>
          <w:p w14:paraId="0F559676" w14:textId="4B44D02F"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Systems</w:t>
            </w:r>
          </w:p>
        </w:tc>
      </w:tr>
      <w:tr w:rsidR="00A13AB1" w:rsidRPr="00A13AB1" w14:paraId="0A146128" w14:textId="77777777" w:rsidTr="00A13AB1">
        <w:tc>
          <w:tcPr>
            <w:tcW w:w="3322" w:type="dxa"/>
          </w:tcPr>
          <w:p w14:paraId="1D49CE81" w14:textId="66C8F510"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Internal control</w:t>
            </w:r>
          </w:p>
        </w:tc>
        <w:tc>
          <w:tcPr>
            <w:tcW w:w="3323" w:type="dxa"/>
          </w:tcPr>
          <w:p w14:paraId="3383E1C9" w14:textId="0F5AEFD0"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Regulations</w:t>
            </w:r>
          </w:p>
        </w:tc>
        <w:tc>
          <w:tcPr>
            <w:tcW w:w="3323" w:type="dxa"/>
          </w:tcPr>
          <w:p w14:paraId="6579BB54" w14:textId="7C37CAB7" w:rsidR="00A13AB1" w:rsidRPr="00A13AB1" w:rsidRDefault="00A13AB1" w:rsidP="00A13AB1">
            <w:pPr>
              <w:pStyle w:val="ListParagraph"/>
              <w:numPr>
                <w:ilvl w:val="0"/>
                <w:numId w:val="2"/>
              </w:numPr>
              <w:autoSpaceDE w:val="0"/>
              <w:textAlignment w:val="baseline"/>
              <w:rPr>
                <w:rFonts w:cs="Calibri"/>
                <w:color w:val="000000"/>
                <w:sz w:val="21"/>
                <w:szCs w:val="21"/>
              </w:rPr>
            </w:pPr>
            <w:r w:rsidRPr="00A13AB1">
              <w:rPr>
                <w:rFonts w:cs="Calibri"/>
                <w:color w:val="000000"/>
                <w:sz w:val="21"/>
                <w:szCs w:val="21"/>
              </w:rPr>
              <w:t>Risk management</w:t>
            </w:r>
          </w:p>
        </w:tc>
      </w:tr>
    </w:tbl>
    <w:p w14:paraId="3E665F6C" w14:textId="77777777" w:rsidR="00A13AB1" w:rsidRPr="00E137C3" w:rsidRDefault="00A13AB1" w:rsidP="00A13AB1">
      <w:pPr>
        <w:autoSpaceDE w:val="0"/>
        <w:spacing w:after="0" w:line="240" w:lineRule="auto"/>
        <w:rPr>
          <w:rFonts w:cs="Calibri"/>
          <w:color w:val="000000"/>
          <w:sz w:val="10"/>
          <w:szCs w:val="10"/>
        </w:rPr>
      </w:pPr>
    </w:p>
    <w:p w14:paraId="452A9629" w14:textId="77777777" w:rsidR="00A13AB1" w:rsidRPr="00A13AB1" w:rsidRDefault="00A13AB1" w:rsidP="00A13AB1">
      <w:pPr>
        <w:autoSpaceDE w:val="0"/>
        <w:spacing w:after="0" w:line="240" w:lineRule="auto"/>
        <w:rPr>
          <w:rFonts w:cs="Calibri"/>
          <w:b/>
          <w:color w:val="000000"/>
          <w:sz w:val="21"/>
          <w:szCs w:val="21"/>
        </w:rPr>
      </w:pPr>
      <w:r w:rsidRPr="00A13AB1">
        <w:rPr>
          <w:rFonts w:cs="Calibri"/>
          <w:b/>
          <w:color w:val="000000"/>
          <w:sz w:val="21"/>
          <w:szCs w:val="21"/>
        </w:rPr>
        <w:t>External Audit:</w:t>
      </w:r>
    </w:p>
    <w:p w14:paraId="6A86DA43" w14:textId="5C5BAAD7" w:rsidR="00A13AB1" w:rsidRPr="00A13AB1" w:rsidRDefault="00A13AB1" w:rsidP="00A13AB1">
      <w:pPr>
        <w:autoSpaceDE w:val="0"/>
        <w:spacing w:after="0" w:line="240" w:lineRule="auto"/>
        <w:rPr>
          <w:rFonts w:cs="Calibri"/>
          <w:color w:val="000000"/>
          <w:sz w:val="21"/>
          <w:szCs w:val="21"/>
        </w:rPr>
      </w:pPr>
      <w:r w:rsidRPr="00A13AB1">
        <w:rPr>
          <w:rFonts w:cs="Calibri"/>
          <w:color w:val="000000"/>
          <w:sz w:val="21"/>
          <w:szCs w:val="21"/>
        </w:rPr>
        <w:t xml:space="preserve">The council’s external auditors, </w:t>
      </w:r>
      <w:r w:rsidR="00B241E2">
        <w:rPr>
          <w:rFonts w:cs="Calibri"/>
          <w:color w:val="000000"/>
          <w:sz w:val="21"/>
          <w:szCs w:val="21"/>
        </w:rPr>
        <w:t>if appli</w:t>
      </w:r>
      <w:r w:rsidR="00FC2F5D">
        <w:rPr>
          <w:rFonts w:cs="Calibri"/>
          <w:color w:val="000000"/>
          <w:sz w:val="21"/>
          <w:szCs w:val="21"/>
        </w:rPr>
        <w:t>c</w:t>
      </w:r>
      <w:r w:rsidR="00B241E2">
        <w:rPr>
          <w:rFonts w:cs="Calibri"/>
          <w:color w:val="000000"/>
          <w:sz w:val="21"/>
          <w:szCs w:val="21"/>
        </w:rPr>
        <w:t xml:space="preserve">able, </w:t>
      </w:r>
      <w:r w:rsidRPr="00A13AB1">
        <w:rPr>
          <w:rFonts w:cs="Calibri"/>
          <w:color w:val="000000"/>
          <w:sz w:val="21"/>
          <w:szCs w:val="21"/>
        </w:rPr>
        <w:t>submit an annual certificate of audit which is presented to the Council.</w:t>
      </w:r>
    </w:p>
    <w:p w14:paraId="52702A42" w14:textId="77777777" w:rsidR="00A13AB1" w:rsidRPr="00E137C3" w:rsidRDefault="00A13AB1" w:rsidP="00A13AB1">
      <w:pPr>
        <w:pStyle w:val="ListParagraph"/>
        <w:autoSpaceDE w:val="0"/>
        <w:spacing w:after="0" w:line="240" w:lineRule="auto"/>
        <w:ind w:left="0"/>
        <w:rPr>
          <w:rFonts w:cs="Calibri"/>
          <w:color w:val="000000"/>
          <w:sz w:val="10"/>
          <w:szCs w:val="10"/>
        </w:rPr>
      </w:pPr>
    </w:p>
    <w:p w14:paraId="341211B9" w14:textId="77777777" w:rsidR="00A13AB1" w:rsidRPr="00A13AB1" w:rsidRDefault="00A13AB1" w:rsidP="00A13AB1">
      <w:pPr>
        <w:pStyle w:val="ListParagraph"/>
        <w:autoSpaceDE w:val="0"/>
        <w:spacing w:after="0" w:line="240" w:lineRule="auto"/>
        <w:ind w:left="0"/>
        <w:rPr>
          <w:rFonts w:cs="Calibri"/>
          <w:b/>
          <w:color w:val="000000"/>
          <w:sz w:val="21"/>
          <w:szCs w:val="21"/>
        </w:rPr>
      </w:pPr>
      <w:r w:rsidRPr="00A13AB1">
        <w:rPr>
          <w:rFonts w:cs="Calibri"/>
          <w:b/>
          <w:color w:val="000000"/>
          <w:sz w:val="21"/>
          <w:szCs w:val="21"/>
        </w:rPr>
        <w:t>4. REVIEW OF EFFECTIVENESS</w:t>
      </w:r>
    </w:p>
    <w:p w14:paraId="677F90D7" w14:textId="77777777" w:rsidR="00A13AB1" w:rsidRPr="00A13AB1" w:rsidRDefault="00A13AB1" w:rsidP="00A13AB1">
      <w:pPr>
        <w:autoSpaceDE w:val="0"/>
        <w:adjustRightInd w:val="0"/>
        <w:spacing w:after="0" w:line="240" w:lineRule="auto"/>
        <w:rPr>
          <w:rFonts w:cs="Calibri"/>
          <w:color w:val="292526"/>
          <w:sz w:val="21"/>
          <w:szCs w:val="21"/>
        </w:rPr>
      </w:pPr>
      <w:r w:rsidRPr="00A13AB1">
        <w:rPr>
          <w:rFonts w:cs="Calibri"/>
          <w:color w:val="000000"/>
          <w:sz w:val="21"/>
          <w:szCs w:val="21"/>
        </w:rPr>
        <w:t xml:space="preserve">The council has responsibility for conducting an annual review of the effectiveness of the system of internal control, </w:t>
      </w:r>
      <w:r w:rsidRPr="00A13AB1">
        <w:rPr>
          <w:rFonts w:cs="Calibri"/>
          <w:color w:val="292526"/>
          <w:sz w:val="21"/>
          <w:szCs w:val="21"/>
        </w:rPr>
        <w:t>which should include a review of the effectiveness of internal audit. The results of that review must be considered by the Council, which should also approve the Statement of Internal Control.</w:t>
      </w:r>
    </w:p>
    <w:p w14:paraId="5269BC22" w14:textId="77777777" w:rsidR="00A13AB1" w:rsidRPr="00A13AB1" w:rsidRDefault="00A13AB1" w:rsidP="00A13AB1">
      <w:pPr>
        <w:pStyle w:val="ListParagraph"/>
        <w:autoSpaceDE w:val="0"/>
        <w:spacing w:after="0" w:line="240" w:lineRule="auto"/>
        <w:ind w:left="0"/>
        <w:rPr>
          <w:rFonts w:cs="Calibri"/>
          <w:color w:val="000000"/>
          <w:sz w:val="21"/>
          <w:szCs w:val="21"/>
        </w:rPr>
      </w:pPr>
    </w:p>
    <w:p w14:paraId="3D633892" w14:textId="77777777" w:rsidR="00A13AB1" w:rsidRPr="00A13AB1" w:rsidRDefault="00A13AB1" w:rsidP="00A13AB1">
      <w:pPr>
        <w:pStyle w:val="ListParagraph"/>
        <w:autoSpaceDE w:val="0"/>
        <w:spacing w:after="0" w:line="240" w:lineRule="auto"/>
        <w:ind w:left="0"/>
        <w:rPr>
          <w:rFonts w:cs="Calibri"/>
          <w:color w:val="000000"/>
          <w:sz w:val="21"/>
          <w:szCs w:val="21"/>
        </w:rPr>
      </w:pPr>
      <w:r w:rsidRPr="00A13AB1">
        <w:rPr>
          <w:rFonts w:cs="Calibri"/>
          <w:color w:val="000000"/>
          <w:sz w:val="21"/>
          <w:szCs w:val="21"/>
        </w:rPr>
        <w:t>--------------------------------</w:t>
      </w:r>
      <w:r w:rsidRPr="00A13AB1">
        <w:rPr>
          <w:rFonts w:cs="Calibri"/>
          <w:color w:val="000000"/>
          <w:sz w:val="21"/>
          <w:szCs w:val="21"/>
        </w:rPr>
        <w:tab/>
        <w:t>-----</w:t>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t>-----------------------------------</w:t>
      </w:r>
    </w:p>
    <w:p w14:paraId="227E192D" w14:textId="77777777" w:rsidR="00A13AB1" w:rsidRPr="00A13AB1" w:rsidRDefault="00A13AB1" w:rsidP="00A13AB1">
      <w:pPr>
        <w:pStyle w:val="ListParagraph"/>
        <w:autoSpaceDE w:val="0"/>
        <w:spacing w:after="0" w:line="240" w:lineRule="auto"/>
        <w:ind w:left="0"/>
        <w:rPr>
          <w:rFonts w:cs="Calibri"/>
          <w:color w:val="000000"/>
          <w:sz w:val="21"/>
          <w:szCs w:val="21"/>
        </w:rPr>
      </w:pPr>
      <w:r w:rsidRPr="00A13AB1">
        <w:rPr>
          <w:rFonts w:cs="Calibri"/>
          <w:color w:val="000000"/>
          <w:sz w:val="21"/>
          <w:szCs w:val="21"/>
        </w:rPr>
        <w:t xml:space="preserve">Chairman </w:t>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r>
      <w:r w:rsidRPr="00A13AB1">
        <w:rPr>
          <w:rFonts w:cs="Calibri"/>
          <w:color w:val="000000"/>
          <w:sz w:val="21"/>
          <w:szCs w:val="21"/>
        </w:rPr>
        <w:tab/>
        <w:t>RFO/Clerk</w:t>
      </w:r>
    </w:p>
    <w:p w14:paraId="1440EA63" w14:textId="02972779" w:rsidR="00A13AB1" w:rsidRPr="00A13AB1" w:rsidRDefault="00A13AB1" w:rsidP="00A13AB1">
      <w:pPr>
        <w:pStyle w:val="ListParagraph"/>
        <w:autoSpaceDE w:val="0"/>
        <w:spacing w:after="0" w:line="240" w:lineRule="auto"/>
        <w:ind w:left="0"/>
        <w:rPr>
          <w:rFonts w:cs="Calibri"/>
          <w:color w:val="000000"/>
          <w:sz w:val="21"/>
          <w:szCs w:val="21"/>
        </w:rPr>
      </w:pPr>
      <w:r w:rsidRPr="00A13AB1">
        <w:rPr>
          <w:rFonts w:cs="Calibri"/>
          <w:color w:val="000000"/>
          <w:sz w:val="21"/>
          <w:szCs w:val="21"/>
        </w:rPr>
        <w:t xml:space="preserve">Approved and adopted by </w:t>
      </w:r>
      <w:r w:rsidR="00B241E2">
        <w:rPr>
          <w:rFonts w:cs="Calibri"/>
          <w:color w:val="000000"/>
          <w:sz w:val="21"/>
          <w:szCs w:val="21"/>
        </w:rPr>
        <w:t>Great Glemham</w:t>
      </w:r>
      <w:r w:rsidRPr="00A13AB1">
        <w:rPr>
          <w:rFonts w:cs="Calibri"/>
          <w:color w:val="000000"/>
          <w:sz w:val="21"/>
          <w:szCs w:val="21"/>
        </w:rPr>
        <w:t xml:space="preserve"> Parish Council</w:t>
      </w:r>
      <w:r w:rsidR="00E137C3">
        <w:rPr>
          <w:rFonts w:cs="Calibri"/>
          <w:color w:val="000000"/>
          <w:sz w:val="21"/>
          <w:szCs w:val="21"/>
        </w:rPr>
        <w:t xml:space="preserve"> at </w:t>
      </w:r>
      <w:r w:rsidRPr="00A13AB1">
        <w:rPr>
          <w:rFonts w:cs="Calibri"/>
          <w:color w:val="000000"/>
          <w:sz w:val="21"/>
          <w:szCs w:val="21"/>
        </w:rPr>
        <w:t xml:space="preserve">Meeting </w:t>
      </w:r>
      <w:proofErr w:type="gramStart"/>
      <w:r w:rsidRPr="00A13AB1">
        <w:rPr>
          <w:rFonts w:cs="Calibri"/>
          <w:color w:val="000000"/>
          <w:sz w:val="21"/>
          <w:szCs w:val="21"/>
        </w:rPr>
        <w:t>date:…</w:t>
      </w:r>
      <w:proofErr w:type="gramEnd"/>
      <w:r w:rsidRPr="00A13AB1">
        <w:rPr>
          <w:rFonts w:cs="Calibri"/>
          <w:color w:val="000000"/>
          <w:sz w:val="21"/>
          <w:szCs w:val="21"/>
        </w:rPr>
        <w:t>…………………………………………</w:t>
      </w:r>
    </w:p>
    <w:p w14:paraId="3BC5B2C1" w14:textId="77777777" w:rsidR="00E4372F" w:rsidRDefault="00A708D9" w:rsidP="000B1314">
      <w:pPr>
        <w:spacing w:after="120"/>
        <w:rPr>
          <w:sz w:val="24"/>
          <w:szCs w:val="24"/>
        </w:rPr>
      </w:pPr>
      <w:r w:rsidRPr="006539CF">
        <w:rPr>
          <w:sz w:val="24"/>
          <w:szCs w:val="24"/>
        </w:rPr>
        <w:lastRenderedPageBreak/>
        <w:t>STATEMENT OF INTERNAL CONTROL</w:t>
      </w:r>
    </w:p>
    <w:tbl>
      <w:tblPr>
        <w:tblStyle w:val="TableGrid"/>
        <w:tblW w:w="10745" w:type="dxa"/>
        <w:tblInd w:w="-289" w:type="dxa"/>
        <w:tblLook w:val="04A0" w:firstRow="1" w:lastRow="0" w:firstColumn="1" w:lastColumn="0" w:noHBand="0" w:noVBand="1"/>
      </w:tblPr>
      <w:tblGrid>
        <w:gridCol w:w="1848"/>
        <w:gridCol w:w="8897"/>
      </w:tblGrid>
      <w:tr w:rsidR="00A708D9" w:rsidRPr="00B4543C" w14:paraId="7470845F" w14:textId="77777777" w:rsidTr="00F749EB">
        <w:tc>
          <w:tcPr>
            <w:tcW w:w="1844" w:type="dxa"/>
          </w:tcPr>
          <w:p w14:paraId="2A676790" w14:textId="786D6B32" w:rsidR="00A708D9" w:rsidRPr="00B4543C" w:rsidRDefault="00A708D9">
            <w:r w:rsidRPr="00B4543C">
              <w:t>CASH BOOK</w:t>
            </w:r>
            <w:r w:rsidR="00B4543C" w:rsidRPr="00B4543C">
              <w:t xml:space="preserve"> </w:t>
            </w:r>
            <w:r w:rsidRPr="00B4543C">
              <w:t>/</w:t>
            </w:r>
            <w:r w:rsidR="00B4543C" w:rsidRPr="00B4543C">
              <w:t xml:space="preserve"> </w:t>
            </w:r>
            <w:r w:rsidRPr="00B4543C">
              <w:t>BANK RECONCILIATIONS</w:t>
            </w:r>
          </w:p>
        </w:tc>
        <w:tc>
          <w:tcPr>
            <w:tcW w:w="8901" w:type="dxa"/>
          </w:tcPr>
          <w:p w14:paraId="5BFCC3CC" w14:textId="77777777" w:rsidR="00A708D9" w:rsidRPr="00B4543C" w:rsidRDefault="00A708D9" w:rsidP="00A708D9">
            <w:pPr>
              <w:rPr>
                <w:sz w:val="20"/>
                <w:szCs w:val="20"/>
              </w:rPr>
            </w:pPr>
            <w:r w:rsidRPr="00B4543C">
              <w:rPr>
                <w:sz w:val="20"/>
                <w:szCs w:val="20"/>
              </w:rPr>
              <w:t>The cash book is kept electronically in spreadsheet format, and kept up to date from original documents – receipts, invoices, payments.</w:t>
            </w:r>
          </w:p>
          <w:p w14:paraId="0AF043B4" w14:textId="5E8ADB5A" w:rsidR="00A708D9" w:rsidRPr="00B4543C" w:rsidRDefault="00A708D9" w:rsidP="00A708D9">
            <w:pPr>
              <w:rPr>
                <w:sz w:val="20"/>
                <w:szCs w:val="20"/>
              </w:rPr>
            </w:pPr>
            <w:r w:rsidRPr="00B4543C">
              <w:rPr>
                <w:sz w:val="20"/>
                <w:szCs w:val="20"/>
              </w:rPr>
              <w:t xml:space="preserve">The cash book is reconciled to the bank statement </w:t>
            </w:r>
            <w:r w:rsidR="00E4372F" w:rsidRPr="00B4543C">
              <w:rPr>
                <w:sz w:val="20"/>
                <w:szCs w:val="20"/>
              </w:rPr>
              <w:t xml:space="preserve">in preparation </w:t>
            </w:r>
            <w:r w:rsidR="00E137C3">
              <w:rPr>
                <w:sz w:val="20"/>
                <w:szCs w:val="20"/>
              </w:rPr>
              <w:t>for</w:t>
            </w:r>
            <w:r w:rsidR="00E4372F" w:rsidRPr="00B4543C">
              <w:rPr>
                <w:sz w:val="20"/>
                <w:szCs w:val="20"/>
              </w:rPr>
              <w:t xml:space="preserve"> every Parish Council meeting.</w:t>
            </w:r>
          </w:p>
          <w:p w14:paraId="3E61F4A8" w14:textId="72E05026" w:rsidR="00A708D9" w:rsidRPr="00B4543C" w:rsidRDefault="00A708D9" w:rsidP="00A708D9">
            <w:pPr>
              <w:rPr>
                <w:sz w:val="20"/>
                <w:szCs w:val="20"/>
              </w:rPr>
            </w:pPr>
            <w:r w:rsidRPr="00B4543C">
              <w:rPr>
                <w:sz w:val="20"/>
                <w:szCs w:val="20"/>
              </w:rPr>
              <w:t xml:space="preserve">A bank reconciliation is presented at </w:t>
            </w:r>
            <w:r w:rsidR="00FF637D">
              <w:rPr>
                <w:sz w:val="20"/>
                <w:szCs w:val="20"/>
              </w:rPr>
              <w:t xml:space="preserve">each </w:t>
            </w:r>
            <w:r w:rsidRPr="00B4543C">
              <w:rPr>
                <w:sz w:val="20"/>
                <w:szCs w:val="20"/>
              </w:rPr>
              <w:t>Parish Council meeting. The balances reported can be traced back to the expenditure approved in the previous meeting via the minutes.</w:t>
            </w:r>
          </w:p>
          <w:p w14:paraId="4EF3A793" w14:textId="5069B76E" w:rsidR="00FF637D" w:rsidRPr="00B4543C" w:rsidRDefault="00A708D9" w:rsidP="00FF637D">
            <w:pPr>
              <w:rPr>
                <w:sz w:val="20"/>
                <w:szCs w:val="20"/>
              </w:rPr>
            </w:pPr>
            <w:r w:rsidRPr="00B4543C">
              <w:rPr>
                <w:sz w:val="20"/>
                <w:szCs w:val="20"/>
              </w:rPr>
              <w:t xml:space="preserve">The cash book, bank statements and payments and receipts are reviewed by a member of the Parish Council </w:t>
            </w:r>
            <w:r w:rsidR="00FF637D">
              <w:rPr>
                <w:sz w:val="20"/>
                <w:szCs w:val="20"/>
              </w:rPr>
              <w:t>on a rotation basis.</w:t>
            </w:r>
          </w:p>
        </w:tc>
      </w:tr>
      <w:tr w:rsidR="00A708D9" w:rsidRPr="00B4543C" w14:paraId="2EC06365" w14:textId="77777777" w:rsidTr="00F749EB">
        <w:tc>
          <w:tcPr>
            <w:tcW w:w="1844" w:type="dxa"/>
          </w:tcPr>
          <w:p w14:paraId="1B9325C7" w14:textId="77777777" w:rsidR="00A708D9" w:rsidRPr="00B4543C" w:rsidRDefault="00A708D9">
            <w:r w:rsidRPr="00B4543C">
              <w:t>FINANCIAL REGULATIONS</w:t>
            </w:r>
          </w:p>
        </w:tc>
        <w:tc>
          <w:tcPr>
            <w:tcW w:w="8901" w:type="dxa"/>
          </w:tcPr>
          <w:p w14:paraId="771D011B" w14:textId="77777777" w:rsidR="00A708D9" w:rsidRPr="00B4543C" w:rsidRDefault="00A708D9">
            <w:pPr>
              <w:rPr>
                <w:sz w:val="20"/>
                <w:szCs w:val="20"/>
              </w:rPr>
            </w:pPr>
            <w:r w:rsidRPr="00B4543C">
              <w:rPr>
                <w:sz w:val="20"/>
                <w:szCs w:val="20"/>
              </w:rPr>
              <w:t>The Parish Council has adopted Financial Regulations based on the NALC model. The regulations are reviewed for continued relevance and amended where necessary via approval by the Parish Council.</w:t>
            </w:r>
          </w:p>
        </w:tc>
      </w:tr>
      <w:tr w:rsidR="00A708D9" w:rsidRPr="00B4543C" w14:paraId="4C172173" w14:textId="77777777" w:rsidTr="00F749EB">
        <w:tc>
          <w:tcPr>
            <w:tcW w:w="1844" w:type="dxa"/>
          </w:tcPr>
          <w:p w14:paraId="25B1D377" w14:textId="2895C08C" w:rsidR="00A708D9" w:rsidRPr="00B4543C" w:rsidRDefault="00A708D9">
            <w:r w:rsidRPr="00B4543C">
              <w:t>ORDER</w:t>
            </w:r>
            <w:r w:rsidR="00B4543C" w:rsidRPr="00B4543C">
              <w:t xml:space="preserve"> </w:t>
            </w:r>
            <w:r w:rsidRPr="00B4543C">
              <w:t>/</w:t>
            </w:r>
            <w:r w:rsidR="00B4543C" w:rsidRPr="00B4543C">
              <w:t xml:space="preserve"> </w:t>
            </w:r>
            <w:r w:rsidRPr="00B4543C">
              <w:t>TENDER CONTROL</w:t>
            </w:r>
          </w:p>
        </w:tc>
        <w:tc>
          <w:tcPr>
            <w:tcW w:w="8901" w:type="dxa"/>
          </w:tcPr>
          <w:p w14:paraId="320A316E" w14:textId="77777777" w:rsidR="00A708D9" w:rsidRPr="00B4543C" w:rsidRDefault="002613DB">
            <w:pPr>
              <w:rPr>
                <w:sz w:val="20"/>
                <w:szCs w:val="20"/>
              </w:rPr>
            </w:pPr>
            <w:r w:rsidRPr="00B4543C">
              <w:rPr>
                <w:sz w:val="20"/>
                <w:szCs w:val="20"/>
              </w:rPr>
              <w:t>Financial Regulations refer for procedures relating to tenders.</w:t>
            </w:r>
          </w:p>
        </w:tc>
      </w:tr>
      <w:tr w:rsidR="00A708D9" w:rsidRPr="00B4543C" w14:paraId="756A6DF4" w14:textId="77777777" w:rsidTr="00F749EB">
        <w:tc>
          <w:tcPr>
            <w:tcW w:w="1844" w:type="dxa"/>
          </w:tcPr>
          <w:p w14:paraId="2E6B2679" w14:textId="77777777" w:rsidR="00A708D9" w:rsidRPr="00B4543C" w:rsidRDefault="00A708D9">
            <w:r w:rsidRPr="00B4543C">
              <w:t>LEGAL POWER</w:t>
            </w:r>
          </w:p>
        </w:tc>
        <w:tc>
          <w:tcPr>
            <w:tcW w:w="8901" w:type="dxa"/>
          </w:tcPr>
          <w:p w14:paraId="5FAFC6CC" w14:textId="77777777" w:rsidR="00A708D9" w:rsidRPr="00B4543C" w:rsidRDefault="00A708D9">
            <w:pPr>
              <w:rPr>
                <w:sz w:val="20"/>
                <w:szCs w:val="20"/>
              </w:rPr>
            </w:pPr>
            <w:r w:rsidRPr="00B4543C">
              <w:rPr>
                <w:sz w:val="20"/>
                <w:szCs w:val="20"/>
              </w:rPr>
              <w:t xml:space="preserve">A proper legal power is identified for each expenditure. </w:t>
            </w:r>
          </w:p>
        </w:tc>
      </w:tr>
      <w:tr w:rsidR="00A708D9" w:rsidRPr="00B4543C" w14:paraId="51E8FE74" w14:textId="77777777" w:rsidTr="00F749EB">
        <w:tc>
          <w:tcPr>
            <w:tcW w:w="1844" w:type="dxa"/>
          </w:tcPr>
          <w:p w14:paraId="0F090E6C" w14:textId="77777777" w:rsidR="00A708D9" w:rsidRPr="00B4543C" w:rsidRDefault="00A708D9">
            <w:r w:rsidRPr="00B4543C">
              <w:t>PAYMENT CONTROLS</w:t>
            </w:r>
          </w:p>
        </w:tc>
        <w:tc>
          <w:tcPr>
            <w:tcW w:w="8901" w:type="dxa"/>
          </w:tcPr>
          <w:p w14:paraId="5D082E46" w14:textId="00169B91" w:rsidR="00FF637D" w:rsidRDefault="00FF637D" w:rsidP="00175122">
            <w:pPr>
              <w:autoSpaceDE w:val="0"/>
              <w:rPr>
                <w:sz w:val="20"/>
                <w:szCs w:val="20"/>
              </w:rPr>
            </w:pPr>
            <w:r>
              <w:rPr>
                <w:sz w:val="20"/>
                <w:szCs w:val="20"/>
              </w:rPr>
              <w:t>The Parish Council adopted internet banking in 2020</w:t>
            </w:r>
            <w:r w:rsidR="002761A2">
              <w:rPr>
                <w:sz w:val="20"/>
                <w:szCs w:val="20"/>
              </w:rPr>
              <w:t xml:space="preserve"> – see statement in regard to Internet Banking</w:t>
            </w:r>
            <w:r>
              <w:rPr>
                <w:sz w:val="20"/>
                <w:szCs w:val="20"/>
              </w:rPr>
              <w:t xml:space="preserve">. </w:t>
            </w:r>
          </w:p>
          <w:p w14:paraId="697B048C" w14:textId="3903ACC7" w:rsidR="00F268C1" w:rsidRPr="00B4543C" w:rsidRDefault="00175122" w:rsidP="00175122">
            <w:pPr>
              <w:autoSpaceDE w:val="0"/>
              <w:rPr>
                <w:sz w:val="20"/>
                <w:szCs w:val="20"/>
              </w:rPr>
            </w:pPr>
            <w:r w:rsidRPr="00B4543C">
              <w:rPr>
                <w:sz w:val="20"/>
                <w:szCs w:val="20"/>
              </w:rPr>
              <w:t>All payments are reported to the council for approval</w:t>
            </w:r>
            <w:r w:rsidR="002613DB" w:rsidRPr="00B4543C">
              <w:rPr>
                <w:sz w:val="20"/>
                <w:szCs w:val="20"/>
              </w:rPr>
              <w:t xml:space="preserve"> via the agenda.</w:t>
            </w:r>
          </w:p>
          <w:p w14:paraId="2F6A5B5B" w14:textId="0414F401" w:rsidR="00F268C1" w:rsidRPr="00B4543C" w:rsidRDefault="00175122" w:rsidP="00175122">
            <w:pPr>
              <w:autoSpaceDE w:val="0"/>
              <w:rPr>
                <w:rFonts w:cs="Helvetica"/>
                <w:color w:val="000000"/>
                <w:sz w:val="20"/>
                <w:szCs w:val="20"/>
              </w:rPr>
            </w:pPr>
            <w:r w:rsidRPr="00B4543C">
              <w:rPr>
                <w:sz w:val="20"/>
                <w:szCs w:val="20"/>
              </w:rPr>
              <w:t xml:space="preserve">Two members of the council sign </w:t>
            </w:r>
            <w:r w:rsidR="00F749EB">
              <w:rPr>
                <w:sz w:val="20"/>
                <w:szCs w:val="20"/>
              </w:rPr>
              <w:t xml:space="preserve">the </w:t>
            </w:r>
            <w:r w:rsidR="00B241E2">
              <w:rPr>
                <w:sz w:val="20"/>
                <w:szCs w:val="20"/>
              </w:rPr>
              <w:t xml:space="preserve">Quarterly </w:t>
            </w:r>
            <w:r w:rsidR="00FF637D">
              <w:rPr>
                <w:sz w:val="20"/>
                <w:szCs w:val="20"/>
              </w:rPr>
              <w:t xml:space="preserve">Schedule of Payments prior to any payment being made. </w:t>
            </w:r>
            <w:r w:rsidRPr="00B4543C">
              <w:rPr>
                <w:rFonts w:cs="Helvetica"/>
                <w:color w:val="000000"/>
                <w:sz w:val="20"/>
                <w:szCs w:val="20"/>
              </w:rPr>
              <w:t xml:space="preserve"> </w:t>
            </w:r>
          </w:p>
          <w:p w14:paraId="06FDC732" w14:textId="74C81DAF" w:rsidR="00F268C1" w:rsidRPr="00B4543C" w:rsidRDefault="00FF637D" w:rsidP="00175122">
            <w:pPr>
              <w:autoSpaceDE w:val="0"/>
              <w:rPr>
                <w:rFonts w:cs="Calibri"/>
                <w:color w:val="000000"/>
                <w:sz w:val="20"/>
                <w:szCs w:val="20"/>
              </w:rPr>
            </w:pPr>
            <w:r>
              <w:rPr>
                <w:rFonts w:cs="Calibri"/>
                <w:color w:val="000000"/>
                <w:sz w:val="20"/>
                <w:szCs w:val="20"/>
              </w:rPr>
              <w:t xml:space="preserve">Where cheques are issued, the </w:t>
            </w:r>
            <w:r w:rsidR="00175122" w:rsidRPr="00B4543C">
              <w:rPr>
                <w:rFonts w:cs="Calibri"/>
                <w:color w:val="000000"/>
                <w:sz w:val="20"/>
                <w:szCs w:val="20"/>
              </w:rPr>
              <w:t>signatories should consider each cheque against the relevant</w:t>
            </w:r>
            <w:r w:rsidR="00B4543C">
              <w:rPr>
                <w:rFonts w:cs="Calibri"/>
                <w:color w:val="000000"/>
                <w:sz w:val="20"/>
                <w:szCs w:val="20"/>
              </w:rPr>
              <w:t xml:space="preserve"> </w:t>
            </w:r>
            <w:r w:rsidR="00175122" w:rsidRPr="00B4543C">
              <w:rPr>
                <w:rFonts w:cs="Calibri"/>
                <w:color w:val="000000"/>
                <w:sz w:val="20"/>
                <w:szCs w:val="20"/>
              </w:rPr>
              <w:t xml:space="preserve">invoice, sign the invoice and initial the cheque counterfoil. </w:t>
            </w:r>
          </w:p>
          <w:p w14:paraId="50CF8196" w14:textId="10E40C0C" w:rsidR="00F268C1" w:rsidRPr="00B4543C" w:rsidRDefault="00175122" w:rsidP="00175122">
            <w:pPr>
              <w:autoSpaceDE w:val="0"/>
              <w:rPr>
                <w:rFonts w:cs="Calibri"/>
                <w:color w:val="000000"/>
                <w:sz w:val="20"/>
                <w:szCs w:val="20"/>
              </w:rPr>
            </w:pPr>
            <w:r w:rsidRPr="00B4543C">
              <w:rPr>
                <w:rFonts w:cs="Calibri"/>
                <w:color w:val="000000"/>
                <w:sz w:val="20"/>
                <w:szCs w:val="20"/>
              </w:rPr>
              <w:t>All authorised</w:t>
            </w:r>
            <w:r w:rsidRPr="00B4543C">
              <w:rPr>
                <w:sz w:val="20"/>
                <w:szCs w:val="20"/>
              </w:rPr>
              <w:t xml:space="preserve"> </w:t>
            </w:r>
            <w:r w:rsidRPr="00B4543C">
              <w:rPr>
                <w:rFonts w:cs="Calibri"/>
                <w:color w:val="000000"/>
                <w:sz w:val="20"/>
                <w:szCs w:val="20"/>
              </w:rPr>
              <w:t xml:space="preserve">cheque </w:t>
            </w:r>
            <w:r w:rsidR="00FF637D">
              <w:rPr>
                <w:rFonts w:cs="Calibri"/>
                <w:color w:val="000000"/>
                <w:sz w:val="20"/>
                <w:szCs w:val="20"/>
              </w:rPr>
              <w:t xml:space="preserve">and internet banking </w:t>
            </w:r>
            <w:r w:rsidRPr="00B4543C">
              <w:rPr>
                <w:rFonts w:cs="Calibri"/>
                <w:color w:val="000000"/>
                <w:sz w:val="20"/>
                <w:szCs w:val="20"/>
              </w:rPr>
              <w:t xml:space="preserve">signatories </w:t>
            </w:r>
            <w:r w:rsidR="00FF637D">
              <w:rPr>
                <w:rFonts w:cs="Calibri"/>
                <w:color w:val="000000"/>
                <w:sz w:val="20"/>
                <w:szCs w:val="20"/>
              </w:rPr>
              <w:t>a</w:t>
            </w:r>
            <w:r w:rsidRPr="00B4543C">
              <w:rPr>
                <w:rFonts w:cs="Calibri"/>
                <w:color w:val="000000"/>
                <w:sz w:val="20"/>
                <w:szCs w:val="20"/>
              </w:rPr>
              <w:t xml:space="preserve">re members of the Council. </w:t>
            </w:r>
          </w:p>
          <w:p w14:paraId="43AB28B7" w14:textId="77777777" w:rsidR="002613DB" w:rsidRPr="00B4543C" w:rsidRDefault="002613DB" w:rsidP="002613DB">
            <w:pPr>
              <w:autoSpaceDE w:val="0"/>
              <w:rPr>
                <w:sz w:val="20"/>
                <w:szCs w:val="20"/>
              </w:rPr>
            </w:pPr>
            <w:r w:rsidRPr="00B4543C">
              <w:rPr>
                <w:rFonts w:cs="Calibri"/>
                <w:color w:val="000000"/>
                <w:sz w:val="20"/>
                <w:szCs w:val="20"/>
              </w:rPr>
              <w:t>No officer of the Council can sign cheques.</w:t>
            </w:r>
          </w:p>
          <w:p w14:paraId="1845CA6D" w14:textId="4AECC164" w:rsidR="002613DB" w:rsidRDefault="002613DB" w:rsidP="00175122">
            <w:pPr>
              <w:autoSpaceDE w:val="0"/>
              <w:rPr>
                <w:rFonts w:cs="Calibri"/>
                <w:color w:val="000000"/>
                <w:sz w:val="20"/>
                <w:szCs w:val="20"/>
              </w:rPr>
            </w:pPr>
            <w:r w:rsidRPr="00B4543C">
              <w:rPr>
                <w:rFonts w:cs="Calibri"/>
                <w:color w:val="000000"/>
                <w:sz w:val="20"/>
                <w:szCs w:val="20"/>
              </w:rPr>
              <w:t>Payments are listed in the minutes of the meeting.</w:t>
            </w:r>
          </w:p>
          <w:p w14:paraId="77C3FC28" w14:textId="34AD7AC6" w:rsidR="00FF637D" w:rsidRDefault="00FF637D" w:rsidP="00175122">
            <w:pPr>
              <w:autoSpaceDE w:val="0"/>
              <w:rPr>
                <w:rFonts w:cs="Calibri"/>
                <w:color w:val="000000"/>
                <w:sz w:val="20"/>
                <w:szCs w:val="20"/>
              </w:rPr>
            </w:pPr>
            <w:r w:rsidRPr="00B4543C">
              <w:rPr>
                <w:rFonts w:cs="Calibri"/>
                <w:color w:val="000000"/>
                <w:sz w:val="20"/>
                <w:szCs w:val="20"/>
              </w:rPr>
              <w:t>The Clerk maintains control of the cheque book at all times.</w:t>
            </w:r>
          </w:p>
          <w:p w14:paraId="12D008A9" w14:textId="45C69F92" w:rsidR="00956F7F" w:rsidRPr="00B4543C" w:rsidRDefault="00FF637D" w:rsidP="00E137C3">
            <w:pPr>
              <w:autoSpaceDE w:val="0"/>
              <w:rPr>
                <w:sz w:val="20"/>
                <w:szCs w:val="20"/>
              </w:rPr>
            </w:pPr>
            <w:r w:rsidRPr="00FF637D">
              <w:rPr>
                <w:rFonts w:cs="Calibri"/>
                <w:color w:val="000000"/>
                <w:sz w:val="20"/>
                <w:szCs w:val="20"/>
              </w:rPr>
              <w:t>Payments will only be issued and signed for payments approved in Council meetings or where urgent payment is required, a payment can be made provided it is a regular annual payment such as subscriptions,</w:t>
            </w:r>
            <w:r w:rsidR="00B241E2">
              <w:rPr>
                <w:rFonts w:cs="Calibri"/>
                <w:color w:val="000000"/>
                <w:sz w:val="20"/>
                <w:szCs w:val="20"/>
              </w:rPr>
              <w:t xml:space="preserve"> wages, </w:t>
            </w:r>
            <w:r w:rsidRPr="00FF637D">
              <w:rPr>
                <w:rFonts w:cs="Calibri"/>
                <w:color w:val="000000"/>
                <w:sz w:val="20"/>
                <w:szCs w:val="20"/>
              </w:rPr>
              <w:t>insurance etc or the payment is due before the next meeting of the Parish Council</w:t>
            </w:r>
            <w:r>
              <w:rPr>
                <w:rFonts w:cs="Calibri"/>
                <w:color w:val="000000"/>
                <w:sz w:val="20"/>
                <w:szCs w:val="20"/>
              </w:rPr>
              <w:t xml:space="preserve">. </w:t>
            </w:r>
            <w:r w:rsidR="00E4372F" w:rsidRPr="00B4543C">
              <w:rPr>
                <w:sz w:val="20"/>
                <w:szCs w:val="20"/>
              </w:rPr>
              <w:t xml:space="preserve"> </w:t>
            </w:r>
          </w:p>
        </w:tc>
      </w:tr>
      <w:tr w:rsidR="00A708D9" w:rsidRPr="00B4543C" w14:paraId="7D5BA3E1" w14:textId="77777777" w:rsidTr="00F749EB">
        <w:tc>
          <w:tcPr>
            <w:tcW w:w="1844" w:type="dxa"/>
          </w:tcPr>
          <w:p w14:paraId="727697C8" w14:textId="6FF62957" w:rsidR="00A708D9" w:rsidRPr="00B4543C" w:rsidRDefault="00A708D9">
            <w:r w:rsidRPr="00B4543C">
              <w:t>PAYMENTS MADE UNDER SEC</w:t>
            </w:r>
            <w:r w:rsidR="00F749EB">
              <w:t xml:space="preserve">. </w:t>
            </w:r>
            <w:r w:rsidRPr="00B4543C">
              <w:t>137 of the LGA 1972</w:t>
            </w:r>
          </w:p>
        </w:tc>
        <w:tc>
          <w:tcPr>
            <w:tcW w:w="8901" w:type="dxa"/>
          </w:tcPr>
          <w:p w14:paraId="4AA9C639" w14:textId="428B8A16" w:rsidR="00A708D9" w:rsidRPr="00B4543C" w:rsidRDefault="002613DB">
            <w:pPr>
              <w:rPr>
                <w:sz w:val="20"/>
                <w:szCs w:val="20"/>
              </w:rPr>
            </w:pPr>
            <w:r w:rsidRPr="00B4543C">
              <w:rPr>
                <w:sz w:val="20"/>
                <w:szCs w:val="20"/>
              </w:rPr>
              <w:t xml:space="preserve">A separate record of s137 </w:t>
            </w:r>
            <w:r w:rsidR="00E137C3">
              <w:rPr>
                <w:sz w:val="20"/>
                <w:szCs w:val="20"/>
              </w:rPr>
              <w:t xml:space="preserve">/s142 </w:t>
            </w:r>
            <w:r w:rsidRPr="00B4543C">
              <w:rPr>
                <w:sz w:val="20"/>
                <w:szCs w:val="20"/>
              </w:rPr>
              <w:t>payments is kept.</w:t>
            </w:r>
          </w:p>
          <w:p w14:paraId="6E264834" w14:textId="77777777" w:rsidR="002613DB" w:rsidRPr="00B4543C" w:rsidRDefault="002613DB">
            <w:pPr>
              <w:rPr>
                <w:sz w:val="20"/>
                <w:szCs w:val="20"/>
              </w:rPr>
            </w:pPr>
            <w:r w:rsidRPr="00B4543C">
              <w:rPr>
                <w:sz w:val="20"/>
                <w:szCs w:val="20"/>
              </w:rPr>
              <w:t xml:space="preserve">The </w:t>
            </w:r>
            <w:r w:rsidR="00E4372F" w:rsidRPr="00B4543C">
              <w:rPr>
                <w:sz w:val="20"/>
                <w:szCs w:val="20"/>
              </w:rPr>
              <w:t>Clerk</w:t>
            </w:r>
            <w:r w:rsidRPr="00B4543C">
              <w:rPr>
                <w:sz w:val="20"/>
                <w:szCs w:val="20"/>
              </w:rPr>
              <w:t xml:space="preserve"> calculates the maximum amount of s137 expenditure able to be made each year and ensures it is not exceeded. </w:t>
            </w:r>
          </w:p>
          <w:p w14:paraId="4DACE861" w14:textId="77777777" w:rsidR="002613DB" w:rsidRPr="00B4543C" w:rsidRDefault="002613DB">
            <w:pPr>
              <w:rPr>
                <w:sz w:val="20"/>
                <w:szCs w:val="20"/>
              </w:rPr>
            </w:pPr>
            <w:r w:rsidRPr="00B4543C">
              <w:rPr>
                <w:sz w:val="20"/>
                <w:szCs w:val="20"/>
              </w:rPr>
              <w:t>The proper minute authorising expenditure from s137 is prepared on each occasion.</w:t>
            </w:r>
          </w:p>
        </w:tc>
      </w:tr>
      <w:tr w:rsidR="00A708D9" w:rsidRPr="00B4543C" w14:paraId="06BC1663" w14:textId="77777777" w:rsidTr="00F749EB">
        <w:tc>
          <w:tcPr>
            <w:tcW w:w="1844" w:type="dxa"/>
          </w:tcPr>
          <w:p w14:paraId="3FAAFC5A" w14:textId="77777777" w:rsidR="00A708D9" w:rsidRPr="00B4543C" w:rsidRDefault="00A708D9">
            <w:r w:rsidRPr="00B4543C">
              <w:t>VAT RECLAIMS</w:t>
            </w:r>
          </w:p>
        </w:tc>
        <w:tc>
          <w:tcPr>
            <w:tcW w:w="8901" w:type="dxa"/>
          </w:tcPr>
          <w:p w14:paraId="1D9FEE3A" w14:textId="77777777" w:rsidR="00A708D9" w:rsidRPr="00B4543C" w:rsidRDefault="00E4372F">
            <w:pPr>
              <w:rPr>
                <w:sz w:val="20"/>
                <w:szCs w:val="20"/>
              </w:rPr>
            </w:pPr>
            <w:r w:rsidRPr="00B4543C">
              <w:rPr>
                <w:sz w:val="20"/>
                <w:szCs w:val="20"/>
              </w:rPr>
              <w:t>The Clerk</w:t>
            </w:r>
            <w:r w:rsidR="002613DB" w:rsidRPr="00B4543C">
              <w:rPr>
                <w:sz w:val="20"/>
                <w:szCs w:val="20"/>
              </w:rPr>
              <w:t xml:space="preserve"> ensures that all invoices are addressed to the Parish Council.</w:t>
            </w:r>
          </w:p>
          <w:p w14:paraId="1B82DF45" w14:textId="5FD18247" w:rsidR="002613DB" w:rsidRPr="00B4543C" w:rsidRDefault="00E4372F">
            <w:pPr>
              <w:rPr>
                <w:sz w:val="20"/>
                <w:szCs w:val="20"/>
              </w:rPr>
            </w:pPr>
            <w:r w:rsidRPr="00B4543C">
              <w:rPr>
                <w:sz w:val="20"/>
                <w:szCs w:val="20"/>
              </w:rPr>
              <w:t>The Clerk</w:t>
            </w:r>
            <w:r w:rsidR="002613DB" w:rsidRPr="00B4543C">
              <w:rPr>
                <w:sz w:val="20"/>
                <w:szCs w:val="20"/>
              </w:rPr>
              <w:t xml:space="preserve"> maintains a VAT account </w:t>
            </w:r>
            <w:r w:rsidR="00B4543C">
              <w:rPr>
                <w:sz w:val="20"/>
                <w:szCs w:val="20"/>
              </w:rPr>
              <w:t>&amp;</w:t>
            </w:r>
            <w:r w:rsidR="002613DB" w:rsidRPr="00B4543C">
              <w:rPr>
                <w:sz w:val="20"/>
                <w:szCs w:val="20"/>
              </w:rPr>
              <w:t xml:space="preserve"> ensures that the correct amount of VAT is reclaimed in the year.</w:t>
            </w:r>
          </w:p>
        </w:tc>
      </w:tr>
      <w:tr w:rsidR="00A708D9" w:rsidRPr="00B4543C" w14:paraId="2B452D40" w14:textId="77777777" w:rsidTr="00F749EB">
        <w:tc>
          <w:tcPr>
            <w:tcW w:w="1844" w:type="dxa"/>
          </w:tcPr>
          <w:p w14:paraId="78B38FE8" w14:textId="77777777" w:rsidR="00A708D9" w:rsidRPr="00B4543C" w:rsidRDefault="00A708D9">
            <w:r w:rsidRPr="00B4543C">
              <w:t>INCOME CONTROLS</w:t>
            </w:r>
          </w:p>
        </w:tc>
        <w:tc>
          <w:tcPr>
            <w:tcW w:w="8901" w:type="dxa"/>
          </w:tcPr>
          <w:p w14:paraId="1BA49D1D" w14:textId="56164F20" w:rsidR="00A708D9" w:rsidRPr="00B4543C" w:rsidRDefault="00175122" w:rsidP="002613DB">
            <w:pPr>
              <w:autoSpaceDE w:val="0"/>
              <w:rPr>
                <w:rFonts w:cs="Times New Roman"/>
                <w:sz w:val="20"/>
                <w:szCs w:val="20"/>
              </w:rPr>
            </w:pPr>
            <w:r w:rsidRPr="00B4543C">
              <w:rPr>
                <w:rFonts w:cs="Calibri"/>
                <w:color w:val="000000"/>
                <w:sz w:val="20"/>
                <w:szCs w:val="20"/>
              </w:rPr>
              <w:t xml:space="preserve">All income is received and banked in the council’s name in a timely manner </w:t>
            </w:r>
            <w:r w:rsidR="00B4543C">
              <w:rPr>
                <w:rFonts w:cs="Calibri"/>
                <w:color w:val="000000"/>
                <w:sz w:val="20"/>
                <w:szCs w:val="20"/>
              </w:rPr>
              <w:t>&amp;</w:t>
            </w:r>
            <w:r w:rsidRPr="00B4543C">
              <w:rPr>
                <w:rFonts w:cs="Calibri"/>
                <w:color w:val="000000"/>
                <w:sz w:val="20"/>
                <w:szCs w:val="20"/>
              </w:rPr>
              <w:t xml:space="preserve"> reported to the council.</w:t>
            </w:r>
          </w:p>
          <w:p w14:paraId="152C0F52" w14:textId="77777777" w:rsidR="002613DB" w:rsidRPr="00B4543C" w:rsidRDefault="00E4372F" w:rsidP="002613DB">
            <w:pPr>
              <w:autoSpaceDE w:val="0"/>
              <w:rPr>
                <w:rFonts w:cs="Times New Roman"/>
                <w:sz w:val="20"/>
                <w:szCs w:val="20"/>
              </w:rPr>
            </w:pPr>
            <w:r w:rsidRPr="00B4543C">
              <w:rPr>
                <w:rFonts w:cs="Times New Roman"/>
                <w:sz w:val="20"/>
                <w:szCs w:val="20"/>
              </w:rPr>
              <w:t>The Clerk</w:t>
            </w:r>
            <w:r w:rsidR="002613DB" w:rsidRPr="00B4543C">
              <w:rPr>
                <w:rFonts w:cs="Times New Roman"/>
                <w:sz w:val="20"/>
                <w:szCs w:val="20"/>
              </w:rPr>
              <w:t xml:space="preserve"> ensures that the amount of precept received is correct in accordance with the precept request sent to the District Council. </w:t>
            </w:r>
          </w:p>
          <w:p w14:paraId="0049D38B" w14:textId="0320CCE1" w:rsidR="00322250" w:rsidRPr="00B4543C" w:rsidRDefault="00E4372F" w:rsidP="00373824">
            <w:pPr>
              <w:autoSpaceDE w:val="0"/>
              <w:rPr>
                <w:rFonts w:cs="Times New Roman"/>
                <w:sz w:val="20"/>
                <w:szCs w:val="20"/>
              </w:rPr>
            </w:pPr>
            <w:r w:rsidRPr="00B4543C">
              <w:rPr>
                <w:rFonts w:cs="Times New Roman"/>
                <w:sz w:val="20"/>
                <w:szCs w:val="20"/>
              </w:rPr>
              <w:t>The Clerk</w:t>
            </w:r>
            <w:r w:rsidR="002613DB" w:rsidRPr="00B4543C">
              <w:rPr>
                <w:rFonts w:cs="Times New Roman"/>
                <w:sz w:val="20"/>
                <w:szCs w:val="20"/>
              </w:rPr>
              <w:t xml:space="preserve"> ensures that the precept instalments are received when due.</w:t>
            </w:r>
          </w:p>
        </w:tc>
      </w:tr>
      <w:tr w:rsidR="00A708D9" w:rsidRPr="00B4543C" w14:paraId="54C160F8" w14:textId="77777777" w:rsidTr="00F749EB">
        <w:tc>
          <w:tcPr>
            <w:tcW w:w="1844" w:type="dxa"/>
          </w:tcPr>
          <w:p w14:paraId="17E5BB1C" w14:textId="77777777" w:rsidR="00A708D9" w:rsidRPr="00B4543C" w:rsidRDefault="00D90CF6">
            <w:r w:rsidRPr="00B4543C">
              <w:t>FINANCIAL REPORTING</w:t>
            </w:r>
          </w:p>
        </w:tc>
        <w:tc>
          <w:tcPr>
            <w:tcW w:w="8901" w:type="dxa"/>
          </w:tcPr>
          <w:p w14:paraId="6347CE47" w14:textId="77777777" w:rsidR="00A708D9" w:rsidRPr="00B4543C" w:rsidRDefault="002613DB">
            <w:pPr>
              <w:rPr>
                <w:sz w:val="20"/>
                <w:szCs w:val="20"/>
              </w:rPr>
            </w:pPr>
            <w:r w:rsidRPr="00B4543C">
              <w:rPr>
                <w:sz w:val="20"/>
                <w:szCs w:val="20"/>
              </w:rPr>
              <w:t>A budget control, comparing actual receipts and payments to the budget is prepared and pre</w:t>
            </w:r>
            <w:r w:rsidR="00A137FA" w:rsidRPr="00B4543C">
              <w:rPr>
                <w:sz w:val="20"/>
                <w:szCs w:val="20"/>
              </w:rPr>
              <w:t>sented to the Council quarterly and recorded in the minutes.</w:t>
            </w:r>
          </w:p>
        </w:tc>
      </w:tr>
      <w:tr w:rsidR="00D90CF6" w:rsidRPr="00B4543C" w14:paraId="2BE583A3" w14:textId="77777777" w:rsidTr="00F749EB">
        <w:tc>
          <w:tcPr>
            <w:tcW w:w="1844" w:type="dxa"/>
          </w:tcPr>
          <w:p w14:paraId="19B1E882" w14:textId="77777777" w:rsidR="00D90CF6" w:rsidRPr="00B4543C" w:rsidRDefault="00D90CF6">
            <w:r w:rsidRPr="00B4543C">
              <w:t>BUDGETARY CONTROLS</w:t>
            </w:r>
          </w:p>
        </w:tc>
        <w:tc>
          <w:tcPr>
            <w:tcW w:w="8901" w:type="dxa"/>
          </w:tcPr>
          <w:p w14:paraId="5931719B" w14:textId="77777777" w:rsidR="00D90CF6" w:rsidRPr="00B4543C" w:rsidRDefault="00A137FA">
            <w:pPr>
              <w:rPr>
                <w:sz w:val="20"/>
                <w:szCs w:val="20"/>
              </w:rPr>
            </w:pPr>
            <w:r w:rsidRPr="00B4543C">
              <w:rPr>
                <w:sz w:val="20"/>
                <w:szCs w:val="20"/>
              </w:rPr>
              <w:t>The budget is prepared in consultation with the full Council, as evidenced by reports and minutes in advance of the start of the financial year.</w:t>
            </w:r>
          </w:p>
          <w:p w14:paraId="58E031DB" w14:textId="77777777" w:rsidR="00A137FA" w:rsidRPr="00B4543C" w:rsidRDefault="00A137FA">
            <w:pPr>
              <w:rPr>
                <w:sz w:val="20"/>
                <w:szCs w:val="20"/>
              </w:rPr>
            </w:pPr>
            <w:r w:rsidRPr="00B4543C">
              <w:rPr>
                <w:sz w:val="20"/>
                <w:szCs w:val="20"/>
              </w:rPr>
              <w:t>The Precept request is submitted by the deadline dictated by the District Council.</w:t>
            </w:r>
          </w:p>
        </w:tc>
      </w:tr>
      <w:tr w:rsidR="00D90CF6" w:rsidRPr="00B4543C" w14:paraId="2C768767" w14:textId="77777777" w:rsidTr="00F749EB">
        <w:tc>
          <w:tcPr>
            <w:tcW w:w="1844" w:type="dxa"/>
          </w:tcPr>
          <w:p w14:paraId="1EF7DF54" w14:textId="77777777" w:rsidR="00D90CF6" w:rsidRPr="00B4543C" w:rsidRDefault="00D90CF6">
            <w:r w:rsidRPr="00B4543C">
              <w:t>PAYROLL CONTROLS</w:t>
            </w:r>
          </w:p>
        </w:tc>
        <w:tc>
          <w:tcPr>
            <w:tcW w:w="8901" w:type="dxa"/>
          </w:tcPr>
          <w:p w14:paraId="263F6E90" w14:textId="5B6BE674" w:rsidR="00D90CF6" w:rsidRPr="00B4543C" w:rsidRDefault="00A137FA">
            <w:pPr>
              <w:rPr>
                <w:sz w:val="20"/>
                <w:szCs w:val="20"/>
              </w:rPr>
            </w:pPr>
            <w:r w:rsidRPr="00B4543C">
              <w:rPr>
                <w:sz w:val="20"/>
                <w:szCs w:val="20"/>
              </w:rPr>
              <w:t>The Clerk is paid under PAYE as an employee of the Council and the necessary system for making payments to HMRC is in place.</w:t>
            </w:r>
          </w:p>
          <w:p w14:paraId="6A814401" w14:textId="69808C3F" w:rsidR="00A137FA" w:rsidRPr="00B4543C" w:rsidRDefault="00A137FA">
            <w:pPr>
              <w:rPr>
                <w:sz w:val="20"/>
                <w:szCs w:val="20"/>
              </w:rPr>
            </w:pPr>
            <w:r w:rsidRPr="00B4543C">
              <w:rPr>
                <w:sz w:val="20"/>
                <w:szCs w:val="20"/>
              </w:rPr>
              <w:t>The Clerk’s salary is set by the Council and a minute is prepared to show the agreed salary</w:t>
            </w:r>
            <w:r w:rsidR="00FF637D">
              <w:rPr>
                <w:sz w:val="20"/>
                <w:szCs w:val="20"/>
              </w:rPr>
              <w:t xml:space="preserve"> scale.</w:t>
            </w:r>
          </w:p>
          <w:p w14:paraId="7C1AD551" w14:textId="43790042" w:rsidR="00A137FA" w:rsidRPr="00B4543C" w:rsidRDefault="00A137FA">
            <w:pPr>
              <w:rPr>
                <w:sz w:val="20"/>
                <w:szCs w:val="20"/>
              </w:rPr>
            </w:pPr>
            <w:r w:rsidRPr="00B4543C">
              <w:rPr>
                <w:sz w:val="20"/>
                <w:szCs w:val="20"/>
              </w:rPr>
              <w:t xml:space="preserve">The Clerk ensures that the necessary payroll returns are made to HMRC and retains evidence </w:t>
            </w:r>
            <w:r w:rsidR="00F749EB">
              <w:rPr>
                <w:sz w:val="20"/>
                <w:szCs w:val="20"/>
              </w:rPr>
              <w:t xml:space="preserve">to this effect. </w:t>
            </w:r>
          </w:p>
        </w:tc>
      </w:tr>
      <w:tr w:rsidR="00D90CF6" w:rsidRPr="00B4543C" w14:paraId="0DB0A599" w14:textId="77777777" w:rsidTr="00F749EB">
        <w:tc>
          <w:tcPr>
            <w:tcW w:w="1844" w:type="dxa"/>
          </w:tcPr>
          <w:p w14:paraId="5A354160" w14:textId="77777777" w:rsidR="00D90CF6" w:rsidRPr="00B4543C" w:rsidRDefault="00D90CF6">
            <w:r w:rsidRPr="00B4543C">
              <w:t>OFFICE AND CLERK’S EXPENSES</w:t>
            </w:r>
          </w:p>
        </w:tc>
        <w:tc>
          <w:tcPr>
            <w:tcW w:w="8901" w:type="dxa"/>
          </w:tcPr>
          <w:p w14:paraId="4819DA3D" w14:textId="77777777" w:rsidR="00D90CF6" w:rsidRPr="00B4543C" w:rsidRDefault="00A137FA">
            <w:pPr>
              <w:rPr>
                <w:sz w:val="20"/>
                <w:szCs w:val="20"/>
              </w:rPr>
            </w:pPr>
            <w:r w:rsidRPr="00B4543C">
              <w:rPr>
                <w:sz w:val="20"/>
                <w:szCs w:val="20"/>
              </w:rPr>
              <w:t>The Clerk submits a request for reimbursement of monies owing by way of an expense sheet in advance of the meeting and detailed on the agenda.</w:t>
            </w:r>
          </w:p>
          <w:p w14:paraId="22D63240" w14:textId="77777777" w:rsidR="00A137FA" w:rsidRPr="00B4543C" w:rsidRDefault="00A137FA">
            <w:pPr>
              <w:rPr>
                <w:sz w:val="20"/>
                <w:szCs w:val="20"/>
              </w:rPr>
            </w:pPr>
            <w:r w:rsidRPr="00B4543C">
              <w:rPr>
                <w:sz w:val="20"/>
                <w:szCs w:val="20"/>
              </w:rPr>
              <w:t xml:space="preserve">The expenses cover a contribution towards the cost of maintaining an office at the Clerk’s home and any </w:t>
            </w:r>
            <w:proofErr w:type="gramStart"/>
            <w:r w:rsidRPr="00B4543C">
              <w:rPr>
                <w:sz w:val="20"/>
                <w:szCs w:val="20"/>
              </w:rPr>
              <w:t>out of pocket</w:t>
            </w:r>
            <w:proofErr w:type="gramEnd"/>
            <w:r w:rsidRPr="00B4543C">
              <w:rPr>
                <w:sz w:val="20"/>
                <w:szCs w:val="20"/>
              </w:rPr>
              <w:t xml:space="preserve"> expenses as well as travel expenses as laid down by the joint SLCC/NALC guidelines.</w:t>
            </w:r>
          </w:p>
          <w:p w14:paraId="0E527DCC" w14:textId="77777777" w:rsidR="00A137FA" w:rsidRPr="00B4543C" w:rsidRDefault="00A137FA">
            <w:pPr>
              <w:rPr>
                <w:sz w:val="20"/>
                <w:szCs w:val="20"/>
              </w:rPr>
            </w:pPr>
            <w:r w:rsidRPr="00B4543C">
              <w:rPr>
                <w:sz w:val="20"/>
                <w:szCs w:val="20"/>
              </w:rPr>
              <w:t>The expense sheet is treated as an invoice for accounting purposes.</w:t>
            </w:r>
          </w:p>
        </w:tc>
      </w:tr>
      <w:tr w:rsidR="00D90CF6" w:rsidRPr="00B4543C" w14:paraId="1A28611A" w14:textId="77777777" w:rsidTr="00F749EB">
        <w:tc>
          <w:tcPr>
            <w:tcW w:w="1844" w:type="dxa"/>
          </w:tcPr>
          <w:p w14:paraId="4CCD91AF" w14:textId="77777777" w:rsidR="00D90CF6" w:rsidRPr="00B4543C" w:rsidRDefault="00D90CF6">
            <w:r w:rsidRPr="00B4543C">
              <w:t>ASSET CONTROL</w:t>
            </w:r>
          </w:p>
        </w:tc>
        <w:tc>
          <w:tcPr>
            <w:tcW w:w="8901" w:type="dxa"/>
          </w:tcPr>
          <w:p w14:paraId="055ABBC6" w14:textId="37D1D547" w:rsidR="00D90CF6" w:rsidRPr="00B4543C" w:rsidRDefault="00A137FA">
            <w:pPr>
              <w:rPr>
                <w:sz w:val="20"/>
                <w:szCs w:val="20"/>
              </w:rPr>
            </w:pPr>
            <w:r w:rsidRPr="00B4543C">
              <w:rPr>
                <w:sz w:val="20"/>
                <w:szCs w:val="20"/>
              </w:rPr>
              <w:t xml:space="preserve">The Clerk maintains </w:t>
            </w:r>
            <w:r w:rsidR="00373824" w:rsidRPr="00B4543C">
              <w:rPr>
                <w:sz w:val="20"/>
                <w:szCs w:val="20"/>
              </w:rPr>
              <w:t xml:space="preserve">the </w:t>
            </w:r>
            <w:r w:rsidRPr="00B4543C">
              <w:rPr>
                <w:sz w:val="20"/>
                <w:szCs w:val="20"/>
              </w:rPr>
              <w:t>full asset register.</w:t>
            </w:r>
          </w:p>
          <w:p w14:paraId="04E23C34" w14:textId="77777777" w:rsidR="00A137FA" w:rsidRPr="00B4543C" w:rsidRDefault="00A137FA">
            <w:pPr>
              <w:rPr>
                <w:sz w:val="20"/>
                <w:szCs w:val="20"/>
              </w:rPr>
            </w:pPr>
            <w:r w:rsidRPr="00B4543C">
              <w:rPr>
                <w:sz w:val="20"/>
                <w:szCs w:val="20"/>
              </w:rPr>
              <w:t>The existence and conditions of assets is checked on annual basis by the Parish Council.</w:t>
            </w:r>
          </w:p>
          <w:p w14:paraId="762C3CE0" w14:textId="033F216C" w:rsidR="00A137FA" w:rsidRPr="00B4543C" w:rsidRDefault="00A137FA">
            <w:pPr>
              <w:rPr>
                <w:sz w:val="20"/>
                <w:szCs w:val="20"/>
              </w:rPr>
            </w:pPr>
            <w:r w:rsidRPr="00B4543C">
              <w:rPr>
                <w:sz w:val="20"/>
                <w:szCs w:val="20"/>
              </w:rPr>
              <w:t xml:space="preserve">The adequacy of insurance of the Parish Council’s assets is </w:t>
            </w:r>
            <w:r w:rsidR="000B1314">
              <w:rPr>
                <w:sz w:val="20"/>
                <w:szCs w:val="20"/>
              </w:rPr>
              <w:t>reviewed</w:t>
            </w:r>
            <w:r w:rsidRPr="00B4543C">
              <w:rPr>
                <w:sz w:val="20"/>
                <w:szCs w:val="20"/>
              </w:rPr>
              <w:t xml:space="preserve"> annually in advance of </w:t>
            </w:r>
            <w:r w:rsidR="00F749EB">
              <w:rPr>
                <w:sz w:val="20"/>
                <w:szCs w:val="20"/>
              </w:rPr>
              <w:t xml:space="preserve">its </w:t>
            </w:r>
            <w:r w:rsidRPr="00B4543C">
              <w:rPr>
                <w:sz w:val="20"/>
                <w:szCs w:val="20"/>
              </w:rPr>
              <w:t>renewal.</w:t>
            </w:r>
          </w:p>
        </w:tc>
      </w:tr>
      <w:tr w:rsidR="00D90CF6" w:rsidRPr="00B4543C" w14:paraId="6A9E3CCD" w14:textId="77777777" w:rsidTr="00F749EB">
        <w:tc>
          <w:tcPr>
            <w:tcW w:w="1844" w:type="dxa"/>
          </w:tcPr>
          <w:p w14:paraId="1A21E283" w14:textId="77777777" w:rsidR="00D90CF6" w:rsidRPr="00B4543C" w:rsidRDefault="00D90CF6">
            <w:r w:rsidRPr="00B4543C">
              <w:t>INTERNAL AUDIT</w:t>
            </w:r>
          </w:p>
        </w:tc>
        <w:tc>
          <w:tcPr>
            <w:tcW w:w="8901" w:type="dxa"/>
            <w:shd w:val="clear" w:color="auto" w:fill="auto"/>
          </w:tcPr>
          <w:p w14:paraId="20FB7AAF" w14:textId="19250349" w:rsidR="00D90CF6" w:rsidRPr="00B4543C" w:rsidRDefault="00110832" w:rsidP="00E4372F">
            <w:pPr>
              <w:autoSpaceDE w:val="0"/>
              <w:rPr>
                <w:sz w:val="20"/>
                <w:szCs w:val="20"/>
              </w:rPr>
            </w:pPr>
            <w:r w:rsidRPr="00B4543C">
              <w:rPr>
                <w:rFonts w:cs="Calibri"/>
                <w:color w:val="000000"/>
                <w:sz w:val="20"/>
                <w:szCs w:val="20"/>
              </w:rPr>
              <w:t>The council annually appoints an independent internal auditor who provides a full report to the council on Records</w:t>
            </w:r>
            <w:r w:rsidR="00D535EB" w:rsidRPr="00B4543C">
              <w:rPr>
                <w:rFonts w:cs="Calibri"/>
                <w:color w:val="000000"/>
                <w:sz w:val="20"/>
                <w:szCs w:val="20"/>
              </w:rPr>
              <w:t xml:space="preserve">, </w:t>
            </w:r>
            <w:r w:rsidRPr="00B4543C">
              <w:rPr>
                <w:rFonts w:cs="Calibri"/>
                <w:color w:val="000000"/>
                <w:sz w:val="20"/>
                <w:szCs w:val="20"/>
              </w:rPr>
              <w:t>Procedures</w:t>
            </w:r>
            <w:r w:rsidR="00D535EB" w:rsidRPr="00B4543C">
              <w:rPr>
                <w:rFonts w:cs="Calibri"/>
                <w:color w:val="000000"/>
                <w:sz w:val="20"/>
                <w:szCs w:val="20"/>
              </w:rPr>
              <w:t xml:space="preserve">, </w:t>
            </w:r>
            <w:r w:rsidRPr="00B4543C">
              <w:rPr>
                <w:rFonts w:cs="Calibri"/>
                <w:color w:val="000000"/>
                <w:sz w:val="20"/>
                <w:szCs w:val="20"/>
              </w:rPr>
              <w:t>Systems</w:t>
            </w:r>
            <w:r w:rsidR="00D535EB" w:rsidRPr="00B4543C">
              <w:rPr>
                <w:rFonts w:cs="Calibri"/>
                <w:color w:val="000000"/>
                <w:sz w:val="20"/>
                <w:szCs w:val="20"/>
              </w:rPr>
              <w:t xml:space="preserve">, </w:t>
            </w:r>
            <w:r w:rsidRPr="00B4543C">
              <w:rPr>
                <w:rFonts w:cs="Calibri"/>
                <w:color w:val="000000"/>
                <w:sz w:val="20"/>
                <w:szCs w:val="20"/>
              </w:rPr>
              <w:t>Internal control</w:t>
            </w:r>
            <w:r w:rsidR="00D535EB" w:rsidRPr="00B4543C">
              <w:rPr>
                <w:rFonts w:cs="Calibri"/>
                <w:color w:val="000000"/>
                <w:sz w:val="20"/>
                <w:szCs w:val="20"/>
              </w:rPr>
              <w:t xml:space="preserve">, </w:t>
            </w:r>
            <w:r w:rsidRPr="00B4543C">
              <w:rPr>
                <w:rFonts w:cs="Calibri"/>
                <w:color w:val="000000"/>
                <w:sz w:val="20"/>
                <w:szCs w:val="20"/>
              </w:rPr>
              <w:t>Regulations</w:t>
            </w:r>
            <w:r w:rsidR="00D535EB" w:rsidRPr="00B4543C">
              <w:rPr>
                <w:rFonts w:cs="Calibri"/>
                <w:color w:val="000000"/>
                <w:sz w:val="20"/>
                <w:szCs w:val="20"/>
              </w:rPr>
              <w:t xml:space="preserve">, </w:t>
            </w:r>
            <w:r w:rsidRPr="00B4543C">
              <w:rPr>
                <w:rFonts w:cs="Calibri"/>
                <w:color w:val="000000"/>
                <w:sz w:val="20"/>
                <w:szCs w:val="20"/>
              </w:rPr>
              <w:t>Risk management</w:t>
            </w:r>
            <w:r w:rsidR="00E4372F" w:rsidRPr="00B4543C">
              <w:rPr>
                <w:rFonts w:cs="Calibri"/>
                <w:color w:val="000000"/>
                <w:sz w:val="20"/>
                <w:szCs w:val="20"/>
              </w:rPr>
              <w:t xml:space="preserve">. The internal auditor will </w:t>
            </w:r>
            <w:r w:rsidR="000B1314">
              <w:rPr>
                <w:rFonts w:cs="Calibri"/>
                <w:color w:val="000000"/>
                <w:sz w:val="20"/>
                <w:szCs w:val="20"/>
              </w:rPr>
              <w:t>plan &amp;</w:t>
            </w:r>
            <w:r w:rsidR="00E4372F" w:rsidRPr="00B4543C">
              <w:rPr>
                <w:rFonts w:cs="Calibri"/>
                <w:color w:val="000000"/>
                <w:sz w:val="20"/>
                <w:szCs w:val="20"/>
              </w:rPr>
              <w:t xml:space="preserve"> carr</w:t>
            </w:r>
            <w:r w:rsidR="000B1314">
              <w:rPr>
                <w:rFonts w:cs="Calibri"/>
                <w:color w:val="000000"/>
                <w:sz w:val="20"/>
                <w:szCs w:val="20"/>
              </w:rPr>
              <w:t xml:space="preserve">y </w:t>
            </w:r>
            <w:r w:rsidR="00E4372F" w:rsidRPr="00B4543C">
              <w:rPr>
                <w:rFonts w:cs="Calibri"/>
                <w:color w:val="000000"/>
                <w:sz w:val="20"/>
                <w:szCs w:val="20"/>
              </w:rPr>
              <w:t>out the work necessary to giv</w:t>
            </w:r>
            <w:r w:rsidR="009A3847" w:rsidRPr="00B4543C">
              <w:rPr>
                <w:rFonts w:cs="Calibri"/>
                <w:color w:val="000000"/>
                <w:sz w:val="20"/>
                <w:szCs w:val="20"/>
              </w:rPr>
              <w:t>e the assurances called for in S</w:t>
            </w:r>
            <w:r w:rsidR="00E4372F" w:rsidRPr="00B4543C">
              <w:rPr>
                <w:rFonts w:cs="Calibri"/>
                <w:color w:val="000000"/>
                <w:sz w:val="20"/>
                <w:szCs w:val="20"/>
              </w:rPr>
              <w:t xml:space="preserve">ection 4 of the </w:t>
            </w:r>
            <w:r w:rsidR="009A3847" w:rsidRPr="00B4543C">
              <w:rPr>
                <w:rFonts w:cs="Calibri"/>
                <w:color w:val="000000"/>
                <w:sz w:val="20"/>
                <w:szCs w:val="20"/>
              </w:rPr>
              <w:t xml:space="preserve">Local Councils </w:t>
            </w:r>
            <w:r w:rsidR="00E4372F" w:rsidRPr="00B4543C">
              <w:rPr>
                <w:rFonts w:cs="Calibri"/>
                <w:color w:val="000000"/>
                <w:sz w:val="20"/>
                <w:szCs w:val="20"/>
              </w:rPr>
              <w:t xml:space="preserve">Annual Return.  The Parish Council annually reviews the </w:t>
            </w:r>
            <w:r w:rsidR="000B1314">
              <w:rPr>
                <w:rFonts w:cs="Calibri"/>
                <w:color w:val="000000"/>
                <w:sz w:val="20"/>
                <w:szCs w:val="20"/>
              </w:rPr>
              <w:t xml:space="preserve">auditor’s </w:t>
            </w:r>
            <w:r w:rsidR="00E4372F" w:rsidRPr="00B4543C">
              <w:rPr>
                <w:rFonts w:cs="Calibri"/>
                <w:color w:val="000000"/>
                <w:sz w:val="20"/>
                <w:szCs w:val="20"/>
              </w:rPr>
              <w:t>scope of work</w:t>
            </w:r>
            <w:r w:rsidR="000B1314">
              <w:rPr>
                <w:rFonts w:cs="Calibri"/>
                <w:color w:val="000000"/>
                <w:sz w:val="20"/>
                <w:szCs w:val="20"/>
              </w:rPr>
              <w:t>.</w:t>
            </w:r>
            <w:r w:rsidR="00E4372F" w:rsidRPr="00B4543C">
              <w:rPr>
                <w:sz w:val="20"/>
                <w:szCs w:val="20"/>
              </w:rPr>
              <w:t xml:space="preserve"> </w:t>
            </w:r>
          </w:p>
        </w:tc>
      </w:tr>
      <w:tr w:rsidR="00D90CF6" w:rsidRPr="00B4543C" w14:paraId="3D4C38C6" w14:textId="77777777" w:rsidTr="00F749EB">
        <w:tc>
          <w:tcPr>
            <w:tcW w:w="1844" w:type="dxa"/>
          </w:tcPr>
          <w:p w14:paraId="538F6B46" w14:textId="77777777" w:rsidR="00D90CF6" w:rsidRPr="00B4543C" w:rsidRDefault="00D90CF6">
            <w:r w:rsidRPr="00B4543C">
              <w:t>EXTERNAL AUDIT</w:t>
            </w:r>
          </w:p>
        </w:tc>
        <w:tc>
          <w:tcPr>
            <w:tcW w:w="8901" w:type="dxa"/>
          </w:tcPr>
          <w:p w14:paraId="40133E5C" w14:textId="135153C3" w:rsidR="00D90CF6" w:rsidRPr="00B4543C" w:rsidRDefault="00D535EB" w:rsidP="009A3847">
            <w:pPr>
              <w:autoSpaceDE w:val="0"/>
              <w:rPr>
                <w:sz w:val="20"/>
                <w:szCs w:val="20"/>
              </w:rPr>
            </w:pPr>
            <w:r w:rsidRPr="00B4543C">
              <w:rPr>
                <w:rFonts w:cs="Calibri"/>
                <w:color w:val="000000"/>
                <w:sz w:val="20"/>
                <w:szCs w:val="20"/>
              </w:rPr>
              <w:t xml:space="preserve">The Council submits an annual return to the </w:t>
            </w:r>
            <w:r w:rsidR="009A3847" w:rsidRPr="00B4543C">
              <w:rPr>
                <w:rFonts w:cs="Calibri"/>
                <w:color w:val="000000"/>
                <w:sz w:val="20"/>
                <w:szCs w:val="20"/>
              </w:rPr>
              <w:t xml:space="preserve">external auditor appointed by the Audit Commission </w:t>
            </w:r>
            <w:r w:rsidRPr="00B4543C">
              <w:rPr>
                <w:rFonts w:cs="Calibri"/>
                <w:color w:val="000000"/>
                <w:sz w:val="20"/>
                <w:szCs w:val="20"/>
              </w:rPr>
              <w:t xml:space="preserve">in a timely manner. </w:t>
            </w:r>
            <w:r w:rsidR="005069B9" w:rsidRPr="00B4543C">
              <w:rPr>
                <w:rFonts w:cs="Calibri"/>
                <w:color w:val="000000"/>
                <w:sz w:val="20"/>
                <w:szCs w:val="20"/>
              </w:rPr>
              <w:t xml:space="preserve">This </w:t>
            </w:r>
            <w:r w:rsidR="00373824" w:rsidRPr="00B4543C">
              <w:rPr>
                <w:rFonts w:cs="Calibri"/>
                <w:color w:val="000000"/>
                <w:sz w:val="20"/>
                <w:szCs w:val="20"/>
              </w:rPr>
              <w:t xml:space="preserve">process was reviewed by the Audit Commission in 2018. </w:t>
            </w:r>
          </w:p>
        </w:tc>
      </w:tr>
      <w:tr w:rsidR="001238FA" w:rsidRPr="00B4543C" w14:paraId="59D43BE1" w14:textId="77777777" w:rsidTr="00F749EB">
        <w:tc>
          <w:tcPr>
            <w:tcW w:w="1844" w:type="dxa"/>
          </w:tcPr>
          <w:p w14:paraId="302AC63E" w14:textId="77777777" w:rsidR="001238FA" w:rsidRPr="00B4543C" w:rsidRDefault="001238FA">
            <w:r w:rsidRPr="00B4543C">
              <w:t>COMMUNITY INFRASTRUCTURE PAYMENTS</w:t>
            </w:r>
          </w:p>
        </w:tc>
        <w:tc>
          <w:tcPr>
            <w:tcW w:w="8901" w:type="dxa"/>
          </w:tcPr>
          <w:p w14:paraId="740408D8" w14:textId="680C20FE" w:rsidR="001238FA" w:rsidRPr="00B4543C" w:rsidRDefault="001238FA" w:rsidP="009A3847">
            <w:pPr>
              <w:autoSpaceDE w:val="0"/>
              <w:rPr>
                <w:rFonts w:cs="Calibri"/>
                <w:color w:val="000000"/>
                <w:sz w:val="20"/>
                <w:szCs w:val="20"/>
              </w:rPr>
            </w:pPr>
            <w:r w:rsidRPr="00B4543C">
              <w:rPr>
                <w:rFonts w:cs="Calibri"/>
                <w:color w:val="000000"/>
                <w:sz w:val="20"/>
                <w:szCs w:val="20"/>
              </w:rPr>
              <w:t xml:space="preserve">The Clerk will prepare an accounting statement for receipt of </w:t>
            </w:r>
            <w:r w:rsidR="00373824" w:rsidRPr="00B4543C">
              <w:rPr>
                <w:rFonts w:cs="Calibri"/>
                <w:color w:val="000000"/>
                <w:sz w:val="20"/>
                <w:szCs w:val="20"/>
              </w:rPr>
              <w:t>CIL</w:t>
            </w:r>
            <w:r w:rsidRPr="00B4543C">
              <w:rPr>
                <w:rFonts w:cs="Calibri"/>
                <w:color w:val="000000"/>
                <w:sz w:val="20"/>
                <w:szCs w:val="20"/>
              </w:rPr>
              <w:t xml:space="preserve"> payments as outlined in the District Council guidance. Receipt of payments will be recorded at Parish Council meetings (and in minutes) and due regard will be given to appropriate spending of </w:t>
            </w:r>
            <w:r w:rsidR="00373824" w:rsidRPr="00B4543C">
              <w:rPr>
                <w:rFonts w:cs="Calibri"/>
                <w:color w:val="000000"/>
                <w:sz w:val="20"/>
                <w:szCs w:val="20"/>
              </w:rPr>
              <w:t>CIL</w:t>
            </w:r>
            <w:r w:rsidRPr="00B4543C">
              <w:rPr>
                <w:rFonts w:cs="Calibri"/>
                <w:color w:val="000000"/>
                <w:sz w:val="20"/>
                <w:szCs w:val="20"/>
              </w:rPr>
              <w:t xml:space="preserve"> monies. </w:t>
            </w:r>
          </w:p>
        </w:tc>
      </w:tr>
    </w:tbl>
    <w:p w14:paraId="3E0A18DB" w14:textId="77777777" w:rsidR="00A708D9" w:rsidRPr="00D535EB" w:rsidRDefault="00A708D9" w:rsidP="00F749EB">
      <w:pPr>
        <w:rPr>
          <w:sz w:val="24"/>
          <w:szCs w:val="24"/>
        </w:rPr>
      </w:pPr>
    </w:p>
    <w:sectPr w:rsidR="00A708D9" w:rsidRPr="00D535EB" w:rsidSect="00A13AB1">
      <w:pgSz w:w="11906" w:h="16838"/>
      <w:pgMar w:top="284" w:right="849" w:bottom="426"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2412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8241394">
    <w:abstractNumId w:val="0"/>
  </w:num>
  <w:num w:numId="3" w16cid:durableId="131016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D9"/>
    <w:rsid w:val="00013E5C"/>
    <w:rsid w:val="000B1314"/>
    <w:rsid w:val="00110832"/>
    <w:rsid w:val="001238FA"/>
    <w:rsid w:val="00175122"/>
    <w:rsid w:val="001E3759"/>
    <w:rsid w:val="002363B7"/>
    <w:rsid w:val="002453EA"/>
    <w:rsid w:val="002613DB"/>
    <w:rsid w:val="002761A2"/>
    <w:rsid w:val="002D5986"/>
    <w:rsid w:val="003105AC"/>
    <w:rsid w:val="00322250"/>
    <w:rsid w:val="00366567"/>
    <w:rsid w:val="00373824"/>
    <w:rsid w:val="003A01E0"/>
    <w:rsid w:val="004865C0"/>
    <w:rsid w:val="0049450A"/>
    <w:rsid w:val="004A6F62"/>
    <w:rsid w:val="005069B9"/>
    <w:rsid w:val="005671D5"/>
    <w:rsid w:val="005F36B3"/>
    <w:rsid w:val="006539CF"/>
    <w:rsid w:val="007E315E"/>
    <w:rsid w:val="00834812"/>
    <w:rsid w:val="00956F7F"/>
    <w:rsid w:val="00957CDC"/>
    <w:rsid w:val="009748E4"/>
    <w:rsid w:val="009A3847"/>
    <w:rsid w:val="009A4816"/>
    <w:rsid w:val="009C079C"/>
    <w:rsid w:val="00A137FA"/>
    <w:rsid w:val="00A13AB1"/>
    <w:rsid w:val="00A708D9"/>
    <w:rsid w:val="00B241E2"/>
    <w:rsid w:val="00B4543C"/>
    <w:rsid w:val="00D535EB"/>
    <w:rsid w:val="00D90CF6"/>
    <w:rsid w:val="00DA795B"/>
    <w:rsid w:val="00E137C3"/>
    <w:rsid w:val="00E32EC9"/>
    <w:rsid w:val="00E4372F"/>
    <w:rsid w:val="00F268C1"/>
    <w:rsid w:val="00F749EB"/>
    <w:rsid w:val="00F82344"/>
    <w:rsid w:val="00FB26C8"/>
    <w:rsid w:val="00FC2F5D"/>
    <w:rsid w:val="00FF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DBC8"/>
  <w15:docId w15:val="{2563D67E-36B2-4B53-ABFD-DCA590CB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75122"/>
    <w:pPr>
      <w:suppressAutoHyphens/>
      <w:autoSpaceDN w:val="0"/>
      <w:ind w:left="720"/>
    </w:pPr>
    <w:rPr>
      <w:rFonts w:ascii="Calibri" w:eastAsia="Calibri" w:hAnsi="Calibri" w:cs="Times New Roman"/>
    </w:rPr>
  </w:style>
  <w:style w:type="paragraph" w:styleId="BalloonText">
    <w:name w:val="Balloon Text"/>
    <w:basedOn w:val="Normal"/>
    <w:link w:val="BalloonTextChar"/>
    <w:uiPriority w:val="99"/>
    <w:semiHidden/>
    <w:unhideWhenUsed/>
    <w:rsid w:val="009C0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8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Foote</dc:creator>
  <cp:lastModifiedBy>User</cp:lastModifiedBy>
  <cp:revision>2</cp:revision>
  <cp:lastPrinted>2015-03-04T11:55:00Z</cp:lastPrinted>
  <dcterms:created xsi:type="dcterms:W3CDTF">2023-03-12T14:38:00Z</dcterms:created>
  <dcterms:modified xsi:type="dcterms:W3CDTF">2023-03-12T14:38:00Z</dcterms:modified>
</cp:coreProperties>
</file>